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6A" w:rsidRPr="007B173F" w:rsidRDefault="000E376A">
      <w:pPr>
        <w:pStyle w:val="Corpodeltesto"/>
        <w:rPr>
          <w:rFonts w:ascii="Garamond" w:hAnsi="Garamond"/>
        </w:rPr>
      </w:pPr>
    </w:p>
    <w:p w:rsidR="000E376A" w:rsidRPr="007B173F" w:rsidRDefault="000E376A">
      <w:pPr>
        <w:pStyle w:val="Corpodeltesto"/>
        <w:spacing w:before="10"/>
        <w:rPr>
          <w:rFonts w:ascii="Garamond" w:hAnsi="Garamond"/>
        </w:rPr>
      </w:pPr>
    </w:p>
    <w:p w:rsidR="000E376A" w:rsidRPr="007B173F" w:rsidRDefault="001F1644">
      <w:pPr>
        <w:tabs>
          <w:tab w:val="left" w:pos="8460"/>
        </w:tabs>
        <w:ind w:left="100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noProof/>
          <w:position w:val="23"/>
          <w:sz w:val="24"/>
          <w:szCs w:val="24"/>
          <w:lang w:eastAsia="it-IT"/>
        </w:rPr>
        <w:drawing>
          <wp:inline distT="0" distB="0" distL="0" distR="0">
            <wp:extent cx="662148" cy="36918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148" cy="369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173F">
        <w:rPr>
          <w:rFonts w:ascii="Garamond" w:hAnsi="Garamond"/>
          <w:position w:val="23"/>
          <w:sz w:val="24"/>
          <w:szCs w:val="24"/>
        </w:rPr>
        <w:tab/>
      </w:r>
      <w:r w:rsidRPr="007B173F">
        <w:rPr>
          <w:rFonts w:ascii="Garamond" w:hAnsi="Garamond"/>
          <w:noProof/>
          <w:sz w:val="24"/>
          <w:szCs w:val="24"/>
          <w:lang w:eastAsia="it-IT"/>
        </w:rPr>
        <w:drawing>
          <wp:inline distT="0" distB="0" distL="0" distR="0">
            <wp:extent cx="849018" cy="57721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018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76A" w:rsidRPr="007B173F" w:rsidRDefault="000E376A">
      <w:pPr>
        <w:pStyle w:val="Corpodeltesto"/>
        <w:rPr>
          <w:rFonts w:ascii="Garamond" w:hAnsi="Garamond"/>
        </w:rPr>
      </w:pPr>
    </w:p>
    <w:p w:rsidR="000E376A" w:rsidRPr="007B173F" w:rsidRDefault="001F1644">
      <w:pPr>
        <w:pStyle w:val="Corpodeltesto"/>
        <w:spacing w:before="223" w:line="275" w:lineRule="exact"/>
        <w:ind w:left="100"/>
        <w:rPr>
          <w:rFonts w:ascii="Garamond" w:hAnsi="Garamond"/>
        </w:rPr>
      </w:pPr>
      <w:r w:rsidRPr="007B173F">
        <w:rPr>
          <w:rFonts w:ascii="Garamond" w:hAnsi="Garamond"/>
          <w:b/>
          <w:spacing w:val="-1"/>
        </w:rPr>
        <w:t>CNP</w:t>
      </w:r>
      <w:r w:rsidRPr="007B173F">
        <w:rPr>
          <w:rFonts w:ascii="Garamond" w:hAnsi="Garamond"/>
          <w:b/>
          <w:spacing w:val="-1"/>
        </w:rPr>
        <w:t>:</w:t>
      </w:r>
      <w:r w:rsidRPr="007B173F">
        <w:rPr>
          <w:rFonts w:ascii="Garamond" w:hAnsi="Garamond"/>
          <w:b/>
          <w:spacing w:val="-9"/>
        </w:rPr>
        <w:t xml:space="preserve"> </w:t>
      </w:r>
      <w:r w:rsidRPr="007B173F">
        <w:rPr>
          <w:rFonts w:ascii="Garamond" w:hAnsi="Garamond"/>
          <w:spacing w:val="-1"/>
        </w:rPr>
        <w:t>13.1.2A-FESRPON-CA-2021-331</w:t>
      </w:r>
    </w:p>
    <w:p w:rsidR="000E376A" w:rsidRPr="007B173F" w:rsidRDefault="001F1644">
      <w:pPr>
        <w:spacing w:line="275" w:lineRule="exact"/>
        <w:ind w:left="100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b/>
          <w:sz w:val="24"/>
          <w:szCs w:val="24"/>
        </w:rPr>
        <w:t>CUP:</w:t>
      </w:r>
      <w:r w:rsidRPr="007B173F">
        <w:rPr>
          <w:rFonts w:ascii="Garamond" w:hAnsi="Garamond"/>
          <w:b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D49J21009840006</w:t>
      </w:r>
    </w:p>
    <w:p w:rsidR="000E376A" w:rsidRPr="007B173F" w:rsidRDefault="000E376A">
      <w:pPr>
        <w:pStyle w:val="Corpodeltesto"/>
        <w:rPr>
          <w:rFonts w:ascii="Garamond" w:hAnsi="Garamond"/>
        </w:rPr>
      </w:pPr>
    </w:p>
    <w:p w:rsidR="000E376A" w:rsidRPr="007B173F" w:rsidRDefault="000E376A">
      <w:pPr>
        <w:pStyle w:val="Corpodeltesto"/>
        <w:spacing w:before="4"/>
        <w:rPr>
          <w:rFonts w:ascii="Garamond" w:hAnsi="Garamond"/>
        </w:rPr>
      </w:pPr>
    </w:p>
    <w:p w:rsidR="000E376A" w:rsidRPr="007B173F" w:rsidRDefault="001F1644">
      <w:pPr>
        <w:pStyle w:val="Heading1"/>
        <w:spacing w:before="90"/>
        <w:ind w:left="0" w:right="549"/>
        <w:jc w:val="right"/>
        <w:rPr>
          <w:rFonts w:ascii="Garamond" w:hAnsi="Garamond"/>
        </w:rPr>
      </w:pPr>
      <w:r w:rsidRPr="007B173F">
        <w:rPr>
          <w:rFonts w:ascii="Garamond" w:hAnsi="Garamond"/>
        </w:rPr>
        <w:t>All’ALBO</w:t>
      </w:r>
      <w:r w:rsidRPr="007B173F">
        <w:rPr>
          <w:rFonts w:ascii="Garamond" w:hAnsi="Garamond"/>
          <w:spacing w:val="-6"/>
        </w:rPr>
        <w:t xml:space="preserve"> </w:t>
      </w:r>
      <w:r w:rsidRPr="007B173F">
        <w:rPr>
          <w:rFonts w:ascii="Garamond" w:hAnsi="Garamond"/>
        </w:rPr>
        <w:t>on</w:t>
      </w:r>
      <w:r w:rsidRPr="007B173F">
        <w:rPr>
          <w:rFonts w:ascii="Garamond" w:hAnsi="Garamond"/>
          <w:spacing w:val="-13"/>
        </w:rPr>
        <w:t xml:space="preserve"> </w:t>
      </w:r>
      <w:r w:rsidRPr="007B173F">
        <w:rPr>
          <w:rFonts w:ascii="Garamond" w:hAnsi="Garamond"/>
        </w:rPr>
        <w:t>line</w:t>
      </w:r>
    </w:p>
    <w:p w:rsidR="000E376A" w:rsidRPr="007B173F" w:rsidRDefault="001F1644" w:rsidP="00CB560F">
      <w:pPr>
        <w:spacing w:line="270" w:lineRule="exact"/>
        <w:jc w:val="both"/>
        <w:rPr>
          <w:rFonts w:ascii="Garamond" w:hAnsi="Garamond"/>
          <w:b/>
          <w:sz w:val="24"/>
          <w:szCs w:val="24"/>
        </w:rPr>
      </w:pPr>
      <w:r w:rsidRPr="007B173F">
        <w:rPr>
          <w:rFonts w:ascii="Garamond" w:hAnsi="Garamond"/>
          <w:b/>
          <w:sz w:val="24"/>
          <w:szCs w:val="24"/>
        </w:rPr>
        <w:t>Oggetto:</w:t>
      </w:r>
      <w:r w:rsidRPr="007B173F">
        <w:rPr>
          <w:rFonts w:ascii="Garamond" w:hAnsi="Garamond"/>
          <w:b/>
          <w:spacing w:val="45"/>
          <w:sz w:val="24"/>
          <w:szCs w:val="24"/>
        </w:rPr>
        <w:t xml:space="preserve"> </w:t>
      </w:r>
      <w:r w:rsidRPr="007B173F">
        <w:rPr>
          <w:rFonts w:ascii="Garamond" w:hAnsi="Garamond"/>
          <w:b/>
          <w:sz w:val="24"/>
          <w:szCs w:val="24"/>
        </w:rPr>
        <w:t>AVVISO</w:t>
      </w:r>
      <w:r w:rsidRPr="007B173F">
        <w:rPr>
          <w:rFonts w:ascii="Garamond" w:hAnsi="Garamond"/>
          <w:b/>
          <w:spacing w:val="114"/>
          <w:sz w:val="24"/>
          <w:szCs w:val="24"/>
        </w:rPr>
        <w:t xml:space="preserve"> </w:t>
      </w:r>
      <w:r w:rsidRPr="007B173F">
        <w:rPr>
          <w:rFonts w:ascii="Garamond" w:hAnsi="Garamond"/>
          <w:b/>
          <w:sz w:val="24"/>
          <w:szCs w:val="24"/>
        </w:rPr>
        <w:t>DI</w:t>
      </w:r>
      <w:r w:rsidRPr="007B173F">
        <w:rPr>
          <w:rFonts w:ascii="Garamond" w:hAnsi="Garamond"/>
          <w:b/>
          <w:spacing w:val="114"/>
          <w:sz w:val="24"/>
          <w:szCs w:val="24"/>
        </w:rPr>
        <w:t xml:space="preserve"> </w:t>
      </w:r>
      <w:r w:rsidRPr="007B173F">
        <w:rPr>
          <w:rFonts w:ascii="Garamond" w:hAnsi="Garamond"/>
          <w:b/>
          <w:sz w:val="24"/>
          <w:szCs w:val="24"/>
        </w:rPr>
        <w:t>SELEZIONE</w:t>
      </w:r>
      <w:r w:rsidRPr="007B173F">
        <w:rPr>
          <w:rFonts w:ascii="Garamond" w:hAnsi="Garamond"/>
          <w:b/>
          <w:spacing w:val="115"/>
          <w:sz w:val="24"/>
          <w:szCs w:val="24"/>
        </w:rPr>
        <w:t xml:space="preserve"> </w:t>
      </w:r>
      <w:r w:rsidRPr="007B173F">
        <w:rPr>
          <w:rFonts w:ascii="Garamond" w:hAnsi="Garamond"/>
          <w:b/>
          <w:sz w:val="24"/>
          <w:szCs w:val="24"/>
        </w:rPr>
        <w:t>RIVOLTO</w:t>
      </w:r>
      <w:r w:rsidRPr="007B173F">
        <w:rPr>
          <w:rFonts w:ascii="Garamond" w:hAnsi="Garamond"/>
          <w:b/>
          <w:spacing w:val="109"/>
          <w:sz w:val="24"/>
          <w:szCs w:val="24"/>
        </w:rPr>
        <w:t xml:space="preserve"> </w:t>
      </w:r>
      <w:r w:rsidRPr="007B173F">
        <w:rPr>
          <w:rFonts w:ascii="Garamond" w:hAnsi="Garamond"/>
          <w:b/>
          <w:sz w:val="24"/>
          <w:szCs w:val="24"/>
        </w:rPr>
        <w:t>AL</w:t>
      </w:r>
      <w:r w:rsidRPr="007B173F">
        <w:rPr>
          <w:rFonts w:ascii="Garamond" w:hAnsi="Garamond"/>
          <w:b/>
          <w:spacing w:val="111"/>
          <w:sz w:val="24"/>
          <w:szCs w:val="24"/>
        </w:rPr>
        <w:t xml:space="preserve"> </w:t>
      </w:r>
      <w:r w:rsidRPr="007B173F">
        <w:rPr>
          <w:rFonts w:ascii="Garamond" w:hAnsi="Garamond"/>
          <w:b/>
          <w:sz w:val="24"/>
          <w:szCs w:val="24"/>
        </w:rPr>
        <w:t>PERSONALE</w:t>
      </w:r>
      <w:r w:rsidRPr="007B173F">
        <w:rPr>
          <w:rFonts w:ascii="Garamond" w:hAnsi="Garamond"/>
          <w:b/>
          <w:spacing w:val="113"/>
          <w:sz w:val="24"/>
          <w:szCs w:val="24"/>
        </w:rPr>
        <w:t xml:space="preserve"> </w:t>
      </w:r>
      <w:r w:rsidR="00CB560F" w:rsidRPr="007B173F">
        <w:rPr>
          <w:rFonts w:ascii="Garamond" w:hAnsi="Garamond"/>
          <w:b/>
          <w:sz w:val="24"/>
          <w:szCs w:val="24"/>
        </w:rPr>
        <w:t>ES</w:t>
      </w:r>
      <w:r w:rsidRPr="007B173F">
        <w:rPr>
          <w:rFonts w:ascii="Garamond" w:hAnsi="Garamond"/>
          <w:b/>
          <w:sz w:val="24"/>
          <w:szCs w:val="24"/>
        </w:rPr>
        <w:t>TERNO</w:t>
      </w:r>
      <w:r w:rsidRPr="007B173F">
        <w:rPr>
          <w:rFonts w:ascii="Garamond" w:hAnsi="Garamond"/>
          <w:b/>
          <w:spacing w:val="113"/>
          <w:sz w:val="24"/>
          <w:szCs w:val="24"/>
        </w:rPr>
        <w:t xml:space="preserve"> </w:t>
      </w:r>
      <w:r w:rsidRPr="007B173F">
        <w:rPr>
          <w:rFonts w:ascii="Garamond" w:hAnsi="Garamond"/>
          <w:b/>
          <w:sz w:val="24"/>
          <w:szCs w:val="24"/>
        </w:rPr>
        <w:t>per</w:t>
      </w:r>
      <w:r w:rsidRPr="007B173F">
        <w:rPr>
          <w:rFonts w:ascii="Garamond" w:hAnsi="Garamond"/>
          <w:b/>
          <w:spacing w:val="102"/>
          <w:sz w:val="24"/>
          <w:szCs w:val="24"/>
        </w:rPr>
        <w:t xml:space="preserve"> </w:t>
      </w:r>
      <w:r w:rsidRPr="007B173F">
        <w:rPr>
          <w:rFonts w:ascii="Garamond" w:hAnsi="Garamond"/>
          <w:b/>
          <w:sz w:val="24"/>
          <w:szCs w:val="24"/>
        </w:rPr>
        <w:t>il</w:t>
      </w:r>
    </w:p>
    <w:p w:rsidR="00CB560F" w:rsidRPr="007B173F" w:rsidRDefault="001F1644" w:rsidP="00CB560F">
      <w:pPr>
        <w:pStyle w:val="Corpodeltesto"/>
        <w:kinsoku w:val="0"/>
        <w:overflowPunct w:val="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/>
          <w:b/>
        </w:rPr>
        <w:t>reclutamento della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figura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professionale di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COLLAUDATORE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</w:rPr>
        <w:t>per l’attuazione delle azioni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riferite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ai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  <w:b/>
        </w:rPr>
        <w:t>Fondi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Strutturali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Europei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–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Programma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Operativo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Nazionale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“Per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la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scuola,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 xml:space="preserve">competenze e ambienti Fondi Strutturali Europei </w:t>
      </w:r>
      <w:r w:rsidRPr="007B173F">
        <w:rPr>
          <w:rFonts w:ascii="Garamond" w:hAnsi="Garamond"/>
        </w:rPr>
        <w:t>– Programma Operativo Nazionale “</w:t>
      </w:r>
      <w:r w:rsidR="00CB560F" w:rsidRPr="007B173F">
        <w:rPr>
          <w:rFonts w:ascii="Garamond" w:hAnsi="Garamond" w:cs="Calibri"/>
          <w:bCs/>
        </w:rPr>
        <w:t>“Per la scuola, competenze e ambienti per l’apprendimento” 2014-2020. Asse II - Infrastrutture per l’istruzione – Fondo Europeo di Sviluppo Regionale (FESR) – REACT EU.</w:t>
      </w:r>
    </w:p>
    <w:p w:rsidR="00CB560F" w:rsidRPr="007B173F" w:rsidRDefault="00CB560F" w:rsidP="00CB560F">
      <w:pPr>
        <w:pStyle w:val="Corpodeltesto"/>
        <w:kinsoku w:val="0"/>
        <w:overflowPunct w:val="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Cs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– Azione 13.1.1 “Cablaggio strutturato e sicuro all’interno degli edifici scolastici”– Avviso pubblico prot.n. 20480 del 20/07/2021 per la realizzazione di reti locali, cablate e wireless, nelle scuole.</w:t>
      </w:r>
    </w:p>
    <w:p w:rsidR="00CB560F" w:rsidRPr="007B173F" w:rsidRDefault="00CB560F" w:rsidP="00CB560F">
      <w:pPr>
        <w:spacing w:after="240"/>
        <w:jc w:val="both"/>
        <w:rPr>
          <w:rFonts w:ascii="Garamond" w:hAnsi="Garamond"/>
          <w:sz w:val="24"/>
          <w:szCs w:val="24"/>
        </w:rPr>
      </w:pPr>
    </w:p>
    <w:p w:rsidR="00CB560F" w:rsidRPr="007B173F" w:rsidRDefault="00CB560F" w:rsidP="00CB560F">
      <w:pPr>
        <w:spacing w:after="240"/>
        <w:jc w:val="both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sz w:val="24"/>
          <w:szCs w:val="24"/>
        </w:rPr>
        <w:t xml:space="preserve">FESR-PON 13.1.1AFESRPON-CA-2021-38 </w:t>
      </w:r>
    </w:p>
    <w:p w:rsidR="00CB560F" w:rsidRPr="007B173F" w:rsidRDefault="00CB560F" w:rsidP="00CB560F">
      <w:pPr>
        <w:spacing w:after="240"/>
        <w:jc w:val="both"/>
        <w:rPr>
          <w:rFonts w:ascii="Garamond" w:hAnsi="Garamond" w:cs="Calibri"/>
          <w:b/>
          <w:bCs/>
          <w:sz w:val="24"/>
          <w:szCs w:val="24"/>
        </w:rPr>
      </w:pPr>
      <w:r w:rsidRPr="007B173F">
        <w:rPr>
          <w:rFonts w:ascii="Garamond" w:hAnsi="Garamond"/>
          <w:sz w:val="24"/>
          <w:szCs w:val="24"/>
        </w:rPr>
        <w:t>CUP D49J21007720006</w:t>
      </w:r>
      <w:r w:rsidRPr="007B173F">
        <w:rPr>
          <w:rFonts w:ascii="Garamond" w:hAnsi="Garamond" w:cs="Calibri"/>
          <w:b/>
          <w:bCs/>
          <w:sz w:val="24"/>
          <w:szCs w:val="24"/>
        </w:rPr>
        <w:tab/>
      </w:r>
    </w:p>
    <w:p w:rsidR="000E376A" w:rsidRPr="007B173F" w:rsidRDefault="001F1644">
      <w:pPr>
        <w:pStyle w:val="Heading1"/>
        <w:spacing w:before="29"/>
        <w:ind w:left="861" w:right="548"/>
        <w:jc w:val="center"/>
        <w:rPr>
          <w:rFonts w:ascii="Garamond" w:hAnsi="Garamond"/>
        </w:rPr>
      </w:pPr>
      <w:r w:rsidRPr="007B173F">
        <w:rPr>
          <w:rFonts w:ascii="Garamond" w:hAnsi="Garamond"/>
        </w:rPr>
        <w:t>IL</w:t>
      </w:r>
      <w:r w:rsidRPr="007B173F">
        <w:rPr>
          <w:rFonts w:ascii="Garamond" w:hAnsi="Garamond"/>
          <w:spacing w:val="-13"/>
        </w:rPr>
        <w:t xml:space="preserve"> </w:t>
      </w:r>
      <w:r w:rsidRPr="007B173F">
        <w:rPr>
          <w:rFonts w:ascii="Garamond" w:hAnsi="Garamond"/>
        </w:rPr>
        <w:t>DIRIGENTE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SCOLASTICO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Cs/>
        </w:rPr>
        <w:t>ammnistrativi e ss.mm.ii.;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VISTA</w:t>
      </w:r>
      <w:r w:rsidRPr="007B173F">
        <w:rPr>
          <w:rFonts w:ascii="Garamond" w:hAnsi="Garamond" w:cs="Calibri"/>
          <w:bCs/>
        </w:rPr>
        <w:t xml:space="preserve"> la legge 15 marzo 1997 n. 59, concernente “Delega al Governo per il conferimento di funzioni e compiti alle regioni ed enti locali, per la riforma della Pubblica Amministrazione e per la semplificazione amministrativa";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VISTO</w:t>
      </w:r>
      <w:r w:rsidRPr="007B173F">
        <w:rPr>
          <w:rFonts w:ascii="Garamond" w:hAnsi="Garamond" w:cs="Calibri"/>
          <w:bCs/>
        </w:rPr>
        <w:t xml:space="preserve"> il DPR 275/99, concernente norme in materia di autonomia delle istituzioni scolastiche;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VISTO</w:t>
      </w:r>
      <w:r w:rsidRPr="007B173F">
        <w:rPr>
          <w:rFonts w:ascii="Garamond" w:hAnsi="Garamond" w:cs="Calibri"/>
          <w:bCs/>
        </w:rPr>
        <w:t xml:space="preserve"> il D. Lgs. 30 marzo 2001, n. 165, recante "Norme generali sull'ordinamento del lavoro alle dipendenze della Amministrazioni Pubbliche" e ss.mm.ii.;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VISTA</w:t>
      </w:r>
      <w:r w:rsidRPr="007B173F">
        <w:rPr>
          <w:rFonts w:ascii="Garamond" w:hAnsi="Garamond" w:cs="Calibri"/>
          <w:bCs/>
        </w:rPr>
        <w:t xml:space="preserve"> la circolare della Funzione Pubblica n.2/2008;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VISTA</w:t>
      </w:r>
      <w:r w:rsidRPr="007B173F">
        <w:rPr>
          <w:rFonts w:ascii="Garamond" w:hAnsi="Garamond" w:cs="Calibri"/>
          <w:bCs/>
        </w:rPr>
        <w:t xml:space="preserve"> la circolare n° 2 del 2 febbraio 2009 del Ministero del Lavoro, che regolamenta i compensi, gli aspetti fiscali e contributivi per gli incarichi ed impieghi nella P.A.;</w:t>
      </w:r>
    </w:p>
    <w:p w:rsidR="00785B32" w:rsidRPr="007B173F" w:rsidRDefault="00785B32" w:rsidP="00785B32">
      <w:pPr>
        <w:pStyle w:val="Corpodeltesto"/>
        <w:tabs>
          <w:tab w:val="left" w:pos="1017"/>
        </w:tabs>
        <w:kinsoku w:val="0"/>
        <w:overflowPunct w:val="0"/>
        <w:spacing w:before="40" w:after="40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VISTO</w:t>
      </w:r>
      <w:r w:rsidRPr="007B173F">
        <w:rPr>
          <w:rFonts w:ascii="Garamond" w:hAnsi="Garamond" w:cs="Calibri"/>
          <w:bCs/>
        </w:rPr>
        <w:t xml:space="preserve"> il D. Lgs. 33/2013 e successive modifiche e integrazioni;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VISTI</w:t>
      </w:r>
      <w:r w:rsidRPr="007B173F">
        <w:rPr>
          <w:rFonts w:ascii="Garamond" w:hAnsi="Garamond" w:cs="Calibri"/>
          <w:bCs/>
        </w:rPr>
        <w:t xml:space="preserve"> i Regolamenti (UE) n. 1303/2013 recanti disposizioni comuni sui Fondi strutturali e di investimento europei, il Regolamento (UE) n. 1301/2013 relativo al Fondo Europeo di Sviluppo Regionale (FESR) e il Regolamento (UE) n. 1304/2013 relativo al Fondo Sociale Europeo (FSE);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VISTO</w:t>
      </w:r>
      <w:r w:rsidRPr="007B173F">
        <w:rPr>
          <w:rFonts w:ascii="Garamond" w:hAnsi="Garamond" w:cs="Calibri"/>
          <w:bCs/>
        </w:rPr>
        <w:t xml:space="preserve"> il PON - Programma Operativo Nazionale 2014IT05M2OP001 “Per la scuola – competenze e ambienti per l’apprendimento” approvato con Decisione C (2014) n. 9952, del 17 dicembre 2014 della Commissione Europea;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VISTE</w:t>
      </w:r>
      <w:r w:rsidRPr="007B173F">
        <w:rPr>
          <w:rFonts w:ascii="Garamond" w:hAnsi="Garamond" w:cs="Calibri"/>
          <w:bCs/>
        </w:rPr>
        <w:t xml:space="preserve"> le linee guida dell’autorità di gestione P.O.N. di cui alla nota MIUR 1588 DEL 13.01.2016 recanti indicazioni in merito all’affidamento dei contratti pubblici di servizi e forniture al di sotto della soglia comunitaria;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lastRenderedPageBreak/>
        <w:t>VISTO</w:t>
      </w:r>
      <w:r w:rsidRPr="007B173F">
        <w:rPr>
          <w:rFonts w:ascii="Garamond" w:hAnsi="Garamond" w:cs="Calibri"/>
          <w:bCs/>
        </w:rPr>
        <w:t xml:space="preserve"> il PON - Programma Operativo Nazionale 2014IT05M2OP001 “Per la scuola – competenze e ambienti per l’apprendimento” approvato con Decisione C (2014) n. 9952, del 17 dicembre 2014 della Commissione Europea;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VISTO</w:t>
      </w:r>
      <w:r w:rsidRPr="007B173F">
        <w:rPr>
          <w:rFonts w:ascii="Garamond" w:hAnsi="Garamond" w:cs="Calibri"/>
          <w:bCs/>
        </w:rPr>
        <w:t xml:space="preserve"> il D.I. 28 agosto 2018 n. 129, “Regolamento recante istruzioni generali sulla gestione amministrativo-contabile delle istituzioni scolastiche, ai sensi dell’articolo 1, comma 143, della legge 13 luglio 2015, n. 1";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VISTE</w:t>
      </w:r>
      <w:r w:rsidRPr="007B173F">
        <w:rPr>
          <w:rFonts w:ascii="Garamond" w:hAnsi="Garamond" w:cs="Calibri"/>
          <w:bCs/>
        </w:rPr>
        <w:t xml:space="preserve"> le disposizioni ed istruzioni per l’attuazione delle iniziative cofinanziate dal FSE e dal FESR 2014-2020;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VISTO</w:t>
      </w:r>
      <w:r w:rsidRPr="007B173F">
        <w:rPr>
          <w:rFonts w:ascii="Garamond" w:hAnsi="Garamond" w:cs="Calibri"/>
          <w:bCs/>
        </w:rPr>
        <w:t xml:space="preserve"> il regolamento (UE) n. 2020/2221 del Parlamento europeo e del Consiglio del 23 dicembre 2020 che modifica il regolamento (UE) n. 1303/2013 per quanto riguarda le risorse aggiuntive e le modalità di attuazione per fornire assistenza allo scopo di promuovere il superamento degli effetti della crisi nel contesto della pandemia di COVID-19 e delle sue conseguenze sociali e preparare una ripresa verde, digitale e resiliente dell’economia (React-EU); 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VISTO</w:t>
      </w:r>
      <w:r w:rsidRPr="007B173F">
        <w:rPr>
          <w:rFonts w:ascii="Garamond" w:hAnsi="Garamond" w:cs="Calibri"/>
          <w:bCs/>
        </w:rPr>
        <w:t xml:space="preserve"> il regolamento (UE) n. 2021/241 del Parlamento europeo e del Consiglio del 12 febbraio 2021 che istituisce il dispositivo per la ripresa e la resilienza; 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VISTO</w:t>
      </w:r>
      <w:r w:rsidRPr="007B173F">
        <w:rPr>
          <w:rFonts w:ascii="Garamond" w:hAnsi="Garamond" w:cs="Calibri"/>
          <w:bCs/>
        </w:rPr>
        <w:t xml:space="preserve"> il Regolamento (Ue) 2021/1058 Del Parlamento Europeo e del Consiglio del 24 giugno 2021 relativo al Fondo europeo di sviluppo regionale e al Fondo di coesione;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VISTE</w:t>
      </w:r>
      <w:r w:rsidRPr="007B173F">
        <w:rPr>
          <w:rFonts w:ascii="Garamond" w:hAnsi="Garamond" w:cs="Calibri"/>
          <w:bCs/>
        </w:rPr>
        <w:t xml:space="preserve"> le disposizioni e le istruzioni per l’attuazione delle iniziative cofinanziate dai Fondi Strutturali Europei 2014 – 2020” (prot. n. 1498 del 9 febbraio 2018) e successive integrazioni e modificazioni, pubblicate sul sito del Ministero dell’istruzione, nell’area dedicata al PON “Per la Scuola” http://www.istruzione.it/pon/ponkit_disposizioni.html, nonché ai manuali operativi presenti nel sistema informativo GPU – SIF;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VISTO</w:t>
      </w:r>
      <w:r w:rsidRPr="007B173F">
        <w:rPr>
          <w:rFonts w:ascii="Garamond" w:hAnsi="Garamond" w:cs="Calibri"/>
          <w:bCs/>
        </w:rPr>
        <w:t xml:space="preserve"> l’Avviso pubblico prot. n. 20480 del 20 luglio 2021 - Fondi Strutturali Europei – Programma Operativo Nazionale “Per la scuola, competenze e ambienti per l’apprendimento” 2014-2020 - Fondo europeo di sviluppo regionale (FESR) – REACT EU - Asse V – Priorità d’investimento: 13i – (FESR) Azione 13.1.1 “Cablaggio strutturato e sicuro all’interno degli edifici scolastici”;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VISTO</w:t>
      </w:r>
      <w:r w:rsidRPr="007B173F">
        <w:rPr>
          <w:rFonts w:ascii="Garamond" w:hAnsi="Garamond" w:cs="Calibri"/>
          <w:bCs/>
        </w:rPr>
        <w:t xml:space="preserve"> il Decreto di assunzione in Bilancio;</w:t>
      </w:r>
    </w:p>
    <w:p w:rsidR="00785B32" w:rsidRPr="007B173F" w:rsidRDefault="00785B32" w:rsidP="00785B32">
      <w:pPr>
        <w:pStyle w:val="Corpodeltesto"/>
        <w:kinsoku w:val="0"/>
        <w:overflowPunct w:val="0"/>
        <w:spacing w:after="40"/>
        <w:ind w:left="964" w:right="113" w:hanging="964"/>
        <w:jc w:val="both"/>
        <w:rPr>
          <w:rFonts w:ascii="Garamond" w:hAnsi="Garamond" w:cs="Calibri"/>
          <w:b/>
          <w:bCs/>
          <w:spacing w:val="-2"/>
        </w:rPr>
      </w:pPr>
      <w:r w:rsidRPr="007B173F">
        <w:rPr>
          <w:rFonts w:ascii="Garamond" w:hAnsi="Garamond" w:cs="Calibri"/>
          <w:b/>
          <w:bCs/>
        </w:rPr>
        <w:t>VISTE</w:t>
      </w:r>
      <w:r w:rsidRPr="007B173F">
        <w:rPr>
          <w:rFonts w:ascii="Garamond" w:hAnsi="Garamond" w:cs="Calibri"/>
          <w:bCs/>
        </w:rPr>
        <w:t xml:space="preserve"> </w:t>
      </w:r>
      <w:r w:rsidRPr="007B173F">
        <w:rPr>
          <w:rFonts w:ascii="Garamond" w:hAnsi="Garamond" w:cs="Calibri"/>
          <w:bCs/>
          <w:spacing w:val="-2"/>
        </w:rPr>
        <w:t>le istruzioni per l'affidamento di incarichi individuali – Quaderno 3 del Ministero dell’Istruzione;</w:t>
      </w:r>
    </w:p>
    <w:p w:rsidR="00785B32" w:rsidRPr="007B173F" w:rsidRDefault="00785B32" w:rsidP="00785B32">
      <w:pPr>
        <w:pStyle w:val="Corpodeltesto"/>
        <w:kinsoku w:val="0"/>
        <w:overflowPunct w:val="0"/>
        <w:spacing w:after="40"/>
        <w:ind w:left="964" w:right="113" w:hanging="964"/>
        <w:jc w:val="both"/>
        <w:rPr>
          <w:rFonts w:ascii="Garamond" w:hAnsi="Garamond" w:cs="Calibri"/>
          <w:b/>
          <w:bCs/>
          <w:spacing w:val="-2"/>
        </w:rPr>
      </w:pPr>
      <w:r w:rsidRPr="007B173F">
        <w:rPr>
          <w:rFonts w:ascii="Garamond" w:hAnsi="Garamond" w:cs="Calibri"/>
          <w:b/>
          <w:bCs/>
        </w:rPr>
        <w:t>VISTA</w:t>
      </w:r>
      <w:r w:rsidRPr="007B173F">
        <w:rPr>
          <w:rFonts w:ascii="Garamond" w:hAnsi="Garamond" w:cs="Calibri"/>
          <w:bCs/>
        </w:rPr>
        <w:t xml:space="preserve"> la</w:t>
      </w:r>
      <w:r w:rsidRPr="007B173F">
        <w:rPr>
          <w:rFonts w:ascii="Garamond" w:hAnsi="Garamond" w:cs="Calibri"/>
          <w:bCs/>
          <w:spacing w:val="-2"/>
        </w:rPr>
        <w:t xml:space="preserve"> nota MIUR 0034815 del 02.08.2017;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73"/>
        <w:ind w:left="851" w:hanging="85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  <w:b/>
          <w:bCs/>
          <w:spacing w:val="-2"/>
        </w:rPr>
        <w:t>VISTE</w:t>
      </w:r>
      <w:r w:rsidRPr="007B173F">
        <w:rPr>
          <w:rFonts w:ascii="Garamond" w:hAnsi="Garamond" w:cs="Calibri"/>
          <w:bCs/>
        </w:rPr>
        <w:t xml:space="preserve"> le </w:t>
      </w:r>
      <w:r w:rsidRPr="007B173F">
        <w:rPr>
          <w:rFonts w:ascii="Garamond" w:hAnsi="Garamond" w:cs="Calibri"/>
        </w:rPr>
        <w:t>delibere del Collegio dei docenti e del Consiglio di Istituto di adesione al progetto;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73"/>
        <w:ind w:left="851" w:hanging="85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  <w:b/>
          <w:bCs/>
          <w:spacing w:val="-2"/>
        </w:rPr>
        <w:t>VISTA la propria determina di assenza professionalità interne prot. N. 5438  del 30-06-2022;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  <w:bCs/>
        </w:rPr>
        <w:t>PRESO ATTO</w:t>
      </w:r>
      <w:r w:rsidRPr="007B173F">
        <w:rPr>
          <w:rFonts w:ascii="Garamond" w:hAnsi="Garamond" w:cs="Calibri"/>
          <w:bCs/>
        </w:rPr>
        <w:t xml:space="preserve"> della necessità di individuare un COLLAUDATORE  esterno, relativamente al progetto PON FESR dell’Azione 13.1.1 “Cablaggio strutturato e sicuro all’interno degli edifici scolastici”;</w:t>
      </w:r>
    </w:p>
    <w:p w:rsidR="00785B32" w:rsidRPr="007B173F" w:rsidRDefault="00785B32" w:rsidP="00785B32">
      <w:pPr>
        <w:pStyle w:val="Corpodeltesto"/>
        <w:kinsoku w:val="0"/>
        <w:overflowPunct w:val="0"/>
        <w:spacing w:before="40" w:after="40"/>
        <w:jc w:val="both"/>
        <w:rPr>
          <w:rFonts w:ascii="Garamond" w:hAnsi="Garamond" w:cs="Calibri"/>
          <w:bCs/>
        </w:rPr>
      </w:pPr>
      <w:r w:rsidRPr="007B173F">
        <w:rPr>
          <w:rFonts w:ascii="Garamond" w:hAnsi="Garamond" w:cs="Calibri"/>
          <w:b/>
        </w:rPr>
        <w:t>VISTA</w:t>
      </w:r>
      <w:r w:rsidRPr="007B173F">
        <w:rPr>
          <w:rFonts w:ascii="Garamond" w:hAnsi="Garamond" w:cs="Calibri"/>
        </w:rPr>
        <w:t xml:space="preserve"> la determina a contrarre prot. </w:t>
      </w:r>
      <w:r w:rsidRPr="007B173F">
        <w:rPr>
          <w:rFonts w:ascii="Garamond" w:hAnsi="Garamond" w:cs="Calibri"/>
          <w:bCs/>
        </w:rPr>
        <w:t xml:space="preserve">n </w:t>
      </w:r>
      <w:r w:rsidRPr="007B173F">
        <w:rPr>
          <w:rFonts w:ascii="Garamond" w:hAnsi="Garamond" w:cs="Segoe UI"/>
          <w:b/>
          <w:bCs/>
          <w:color w:val="383939"/>
        </w:rPr>
        <w:t>5672 del 21.07.202</w:t>
      </w:r>
    </w:p>
    <w:p w:rsidR="000E376A" w:rsidRPr="007B173F" w:rsidRDefault="000E376A">
      <w:pPr>
        <w:pStyle w:val="Corpodeltesto"/>
        <w:spacing w:before="9"/>
        <w:rPr>
          <w:rFonts w:ascii="Garamond" w:hAnsi="Garamond"/>
        </w:rPr>
      </w:pPr>
    </w:p>
    <w:p w:rsidR="000E376A" w:rsidRPr="007B173F" w:rsidRDefault="001F1644">
      <w:pPr>
        <w:pStyle w:val="Heading1"/>
        <w:ind w:left="996" w:right="548"/>
        <w:jc w:val="center"/>
        <w:rPr>
          <w:rFonts w:ascii="Garamond" w:hAnsi="Garamond"/>
        </w:rPr>
      </w:pPr>
      <w:r w:rsidRPr="007B173F">
        <w:rPr>
          <w:rFonts w:ascii="Garamond" w:hAnsi="Garamond"/>
        </w:rPr>
        <w:t>EMANA</w:t>
      </w:r>
    </w:p>
    <w:p w:rsidR="000E376A" w:rsidRPr="007B173F" w:rsidRDefault="001F1644">
      <w:pPr>
        <w:spacing w:before="161" w:line="235" w:lineRule="auto"/>
        <w:ind w:left="417" w:right="299"/>
        <w:rPr>
          <w:rFonts w:ascii="Garamond" w:hAnsi="Garamond"/>
          <w:b/>
          <w:sz w:val="24"/>
          <w:szCs w:val="24"/>
        </w:rPr>
      </w:pPr>
      <w:r w:rsidRPr="007B173F">
        <w:rPr>
          <w:rFonts w:ascii="Garamond" w:hAnsi="Garamond"/>
          <w:sz w:val="24"/>
          <w:szCs w:val="24"/>
        </w:rPr>
        <w:t>il</w:t>
      </w:r>
      <w:r w:rsidRPr="007B173F">
        <w:rPr>
          <w:rFonts w:ascii="Garamond" w:hAnsi="Garamond"/>
          <w:spacing w:val="-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presente</w:t>
      </w:r>
      <w:r w:rsidRPr="007B173F">
        <w:rPr>
          <w:rFonts w:ascii="Garamond" w:hAnsi="Garamond"/>
          <w:spacing w:val="3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avviso</w:t>
      </w:r>
      <w:r w:rsidRPr="007B173F">
        <w:rPr>
          <w:rFonts w:ascii="Garamond" w:hAnsi="Garamond"/>
          <w:spacing w:val="6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mediante procedura</w:t>
      </w:r>
      <w:r w:rsidRPr="007B173F">
        <w:rPr>
          <w:rFonts w:ascii="Garamond" w:hAnsi="Garamond"/>
          <w:spacing w:val="2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comparativa</w:t>
      </w:r>
      <w:r w:rsidR="00785B32" w:rsidRPr="007B173F">
        <w:rPr>
          <w:rFonts w:ascii="Garamond" w:hAnsi="Garamond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per</w:t>
      </w:r>
      <w:r w:rsidRPr="007B173F">
        <w:rPr>
          <w:rFonts w:ascii="Garamond" w:hAnsi="Garamond"/>
          <w:spacing w:val="-5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il</w:t>
      </w:r>
      <w:r w:rsidRPr="007B173F">
        <w:rPr>
          <w:rFonts w:ascii="Garamond" w:hAnsi="Garamond"/>
          <w:spacing w:val="52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reclutamento</w:t>
      </w:r>
      <w:r w:rsidRPr="007B173F">
        <w:rPr>
          <w:rFonts w:ascii="Garamond" w:hAnsi="Garamond"/>
          <w:spacing w:val="2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di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n.</w:t>
      </w:r>
      <w:r w:rsidRPr="007B173F">
        <w:rPr>
          <w:rFonts w:ascii="Garamond" w:hAnsi="Garamond"/>
          <w:spacing w:val="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1 esperto</w:t>
      </w:r>
      <w:r w:rsidRPr="007B173F">
        <w:rPr>
          <w:rFonts w:ascii="Garamond" w:hAnsi="Garamond"/>
          <w:spacing w:val="6"/>
          <w:sz w:val="24"/>
          <w:szCs w:val="24"/>
        </w:rPr>
        <w:t xml:space="preserve"> </w:t>
      </w:r>
      <w:r w:rsidR="00785B32" w:rsidRPr="007B173F">
        <w:rPr>
          <w:rFonts w:ascii="Garamond" w:hAnsi="Garamond"/>
          <w:spacing w:val="6"/>
          <w:sz w:val="24"/>
          <w:szCs w:val="24"/>
        </w:rPr>
        <w:t xml:space="preserve">esterno </w:t>
      </w:r>
      <w:r w:rsidRPr="007B173F">
        <w:rPr>
          <w:rFonts w:ascii="Garamond" w:hAnsi="Garamond"/>
          <w:sz w:val="24"/>
          <w:szCs w:val="24"/>
        </w:rPr>
        <w:t>a</w:t>
      </w:r>
      <w:r w:rsidRPr="007B173F">
        <w:rPr>
          <w:rFonts w:ascii="Garamond" w:hAnsi="Garamond"/>
          <w:spacing w:val="-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cui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affidare</w:t>
      </w:r>
      <w:r w:rsidRPr="007B173F">
        <w:rPr>
          <w:rFonts w:ascii="Garamond" w:hAnsi="Garamond"/>
          <w:spacing w:val="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l’incarico</w:t>
      </w:r>
      <w:r w:rsidRPr="007B173F">
        <w:rPr>
          <w:rFonts w:ascii="Garamond" w:hAnsi="Garamond"/>
          <w:spacing w:val="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di</w:t>
      </w:r>
      <w:r w:rsidRPr="007B173F">
        <w:rPr>
          <w:rFonts w:ascii="Garamond" w:hAnsi="Garamond"/>
          <w:spacing w:val="-2"/>
          <w:sz w:val="24"/>
          <w:szCs w:val="24"/>
        </w:rPr>
        <w:t xml:space="preserve"> </w:t>
      </w:r>
      <w:r w:rsidRPr="007B173F">
        <w:rPr>
          <w:rFonts w:ascii="Garamond" w:hAnsi="Garamond"/>
          <w:b/>
          <w:sz w:val="24"/>
          <w:szCs w:val="24"/>
        </w:rPr>
        <w:t>Collaudatore.</w:t>
      </w:r>
    </w:p>
    <w:p w:rsidR="000E376A" w:rsidRPr="007B173F" w:rsidRDefault="001F1644">
      <w:pPr>
        <w:pStyle w:val="Heading1"/>
        <w:spacing w:before="145"/>
        <w:ind w:left="3727"/>
        <w:rPr>
          <w:rFonts w:ascii="Garamond" w:hAnsi="Garamond"/>
        </w:rPr>
      </w:pPr>
      <w:r w:rsidRPr="007B173F">
        <w:rPr>
          <w:rFonts w:ascii="Garamond" w:hAnsi="Garamond"/>
        </w:rPr>
        <w:t>Art.</w:t>
      </w:r>
      <w:r w:rsidRPr="007B173F">
        <w:rPr>
          <w:rFonts w:ascii="Garamond" w:hAnsi="Garamond"/>
          <w:spacing w:val="-10"/>
        </w:rPr>
        <w:t xml:space="preserve"> </w:t>
      </w:r>
      <w:r w:rsidRPr="007B173F">
        <w:rPr>
          <w:rFonts w:ascii="Garamond" w:hAnsi="Garamond"/>
        </w:rPr>
        <w:t>1</w:t>
      </w:r>
      <w:r w:rsidRPr="007B173F">
        <w:rPr>
          <w:rFonts w:ascii="Garamond" w:hAnsi="Garamond"/>
          <w:spacing w:val="-5"/>
        </w:rPr>
        <w:t xml:space="preserve"> </w:t>
      </w:r>
      <w:r w:rsidRPr="007B173F">
        <w:rPr>
          <w:rFonts w:ascii="Garamond" w:hAnsi="Garamond"/>
        </w:rPr>
        <w:t>Compiti</w:t>
      </w:r>
      <w:r w:rsidRPr="007B173F">
        <w:rPr>
          <w:rFonts w:ascii="Garamond" w:hAnsi="Garamond"/>
          <w:spacing w:val="-11"/>
        </w:rPr>
        <w:t xml:space="preserve"> </w:t>
      </w:r>
      <w:r w:rsidRPr="007B173F">
        <w:rPr>
          <w:rFonts w:ascii="Garamond" w:hAnsi="Garamond"/>
        </w:rPr>
        <w:t>del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</w:rPr>
        <w:t>collaudatore</w:t>
      </w:r>
    </w:p>
    <w:p w:rsidR="000E376A" w:rsidRPr="007B173F" w:rsidRDefault="001F1644">
      <w:pPr>
        <w:pStyle w:val="Paragrafoelenco"/>
        <w:numPr>
          <w:ilvl w:val="0"/>
          <w:numId w:val="1"/>
        </w:numPr>
        <w:tabs>
          <w:tab w:val="left" w:pos="1095"/>
        </w:tabs>
        <w:spacing w:before="82" w:line="266" w:lineRule="auto"/>
        <w:ind w:right="892" w:firstLine="427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sz w:val="24"/>
          <w:szCs w:val="24"/>
        </w:rPr>
        <w:t>svolgere</w:t>
      </w:r>
      <w:r w:rsidRPr="007B173F">
        <w:rPr>
          <w:rFonts w:ascii="Garamond" w:hAnsi="Garamond"/>
          <w:spacing w:val="-10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un</w:t>
      </w:r>
      <w:r w:rsidRPr="007B173F">
        <w:rPr>
          <w:rFonts w:ascii="Garamond" w:hAnsi="Garamond"/>
          <w:spacing w:val="-13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sopralluogo</w:t>
      </w:r>
      <w:r w:rsidRPr="007B173F">
        <w:rPr>
          <w:rFonts w:ascii="Garamond" w:hAnsi="Garamond"/>
          <w:spacing w:val="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dei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locali</w:t>
      </w:r>
      <w:r w:rsidRPr="007B173F">
        <w:rPr>
          <w:rFonts w:ascii="Garamond" w:hAnsi="Garamond"/>
          <w:spacing w:val="-10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destinati</w:t>
      </w:r>
      <w:r w:rsidRPr="007B173F">
        <w:rPr>
          <w:rFonts w:ascii="Garamond" w:hAnsi="Garamond"/>
          <w:spacing w:val="-1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ad</w:t>
      </w:r>
      <w:r w:rsidRPr="007B173F">
        <w:rPr>
          <w:rFonts w:ascii="Garamond" w:hAnsi="Garamond"/>
          <w:spacing w:val="-5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accogliere</w:t>
      </w:r>
      <w:r w:rsidRPr="007B173F">
        <w:rPr>
          <w:rFonts w:ascii="Garamond" w:hAnsi="Garamond"/>
          <w:spacing w:val="-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le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apparecchiature</w:t>
      </w:r>
      <w:r w:rsidRPr="007B173F">
        <w:rPr>
          <w:rFonts w:ascii="Garamond" w:hAnsi="Garamond"/>
          <w:spacing w:val="-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tecnologiche</w:t>
      </w:r>
      <w:r w:rsidRPr="007B173F">
        <w:rPr>
          <w:rFonts w:ascii="Garamond" w:hAnsi="Garamond"/>
          <w:spacing w:val="-5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previste</w:t>
      </w:r>
      <w:r w:rsidRPr="007B173F">
        <w:rPr>
          <w:rFonts w:ascii="Garamond" w:hAnsi="Garamond"/>
          <w:spacing w:val="53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dal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progetto</w:t>
      </w:r>
      <w:r w:rsidRPr="007B173F">
        <w:rPr>
          <w:rFonts w:ascii="Garamond" w:hAnsi="Garamond"/>
          <w:spacing w:val="5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e</w:t>
      </w:r>
      <w:r w:rsidRPr="007B173F">
        <w:rPr>
          <w:rFonts w:ascii="Garamond" w:hAnsi="Garamond"/>
          <w:spacing w:val="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un</w:t>
      </w:r>
      <w:r w:rsidRPr="007B173F">
        <w:rPr>
          <w:rFonts w:ascii="Garamond" w:hAnsi="Garamond"/>
          <w:spacing w:val="-3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accurato</w:t>
      </w:r>
      <w:r w:rsidRPr="007B173F">
        <w:rPr>
          <w:rFonts w:ascii="Garamond" w:hAnsi="Garamond"/>
          <w:spacing w:val="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esame</w:t>
      </w:r>
      <w:r w:rsidRPr="007B173F">
        <w:rPr>
          <w:rFonts w:ascii="Garamond" w:hAnsi="Garamond"/>
          <w:spacing w:val="6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dei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beni</w:t>
      </w:r>
      <w:r w:rsidRPr="007B173F">
        <w:rPr>
          <w:rFonts w:ascii="Garamond" w:hAnsi="Garamond"/>
          <w:spacing w:val="-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acquistati;</w:t>
      </w:r>
    </w:p>
    <w:p w:rsidR="000E376A" w:rsidRPr="007B173F" w:rsidRDefault="001F1644">
      <w:pPr>
        <w:pStyle w:val="Paragrafoelenco"/>
        <w:numPr>
          <w:ilvl w:val="0"/>
          <w:numId w:val="1"/>
        </w:numPr>
        <w:tabs>
          <w:tab w:val="left" w:pos="1133"/>
        </w:tabs>
        <w:spacing w:before="50" w:line="237" w:lineRule="auto"/>
        <w:ind w:right="368" w:firstLine="427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sz w:val="24"/>
          <w:szCs w:val="24"/>
        </w:rPr>
        <w:t>collaborare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con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il</w:t>
      </w:r>
      <w:r w:rsidRPr="007B173F">
        <w:rPr>
          <w:rFonts w:ascii="Garamond" w:hAnsi="Garamond"/>
          <w:spacing w:val="-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D.S.</w:t>
      </w:r>
      <w:r w:rsidRPr="007B173F">
        <w:rPr>
          <w:rFonts w:ascii="Garamond" w:hAnsi="Garamond"/>
          <w:spacing w:val="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e</w:t>
      </w:r>
      <w:r w:rsidRPr="007B173F">
        <w:rPr>
          <w:rFonts w:ascii="Garamond" w:hAnsi="Garamond"/>
          <w:spacing w:val="-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il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D.S.G.A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per verificare</w:t>
      </w:r>
      <w:r w:rsidRPr="007B173F">
        <w:rPr>
          <w:rFonts w:ascii="Garamond" w:hAnsi="Garamond"/>
          <w:spacing w:val="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la</w:t>
      </w:r>
      <w:r w:rsidRPr="007B173F">
        <w:rPr>
          <w:rFonts w:ascii="Garamond" w:hAnsi="Garamond"/>
          <w:spacing w:val="-2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corrispondenza</w:t>
      </w:r>
      <w:r w:rsidRPr="007B173F">
        <w:rPr>
          <w:rFonts w:ascii="Garamond" w:hAnsi="Garamond"/>
          <w:spacing w:val="-5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dei</w:t>
      </w:r>
      <w:r w:rsidRPr="007B173F">
        <w:rPr>
          <w:rFonts w:ascii="Garamond" w:hAnsi="Garamond"/>
          <w:spacing w:val="-6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beni</w:t>
      </w:r>
      <w:r w:rsidRPr="007B173F">
        <w:rPr>
          <w:rFonts w:ascii="Garamond" w:hAnsi="Garamond"/>
          <w:spacing w:val="-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acquistati</w:t>
      </w:r>
      <w:r w:rsidRPr="007B173F">
        <w:rPr>
          <w:rFonts w:ascii="Garamond" w:hAnsi="Garamond"/>
          <w:spacing w:val="-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e</w:t>
      </w:r>
      <w:r w:rsidRPr="007B173F">
        <w:rPr>
          <w:rFonts w:ascii="Garamond" w:hAnsi="Garamond"/>
          <w:spacing w:val="-5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degli</w:t>
      </w:r>
      <w:r w:rsidRPr="007B173F">
        <w:rPr>
          <w:rFonts w:ascii="Garamond" w:hAnsi="Garamond"/>
          <w:spacing w:val="-5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adeguamenti</w:t>
      </w:r>
      <w:r w:rsidRPr="007B173F">
        <w:rPr>
          <w:rFonts w:ascii="Garamond" w:hAnsi="Garamond"/>
          <w:spacing w:val="-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tecnici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eseguiti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rispetto</w:t>
      </w:r>
      <w:r w:rsidRPr="007B173F">
        <w:rPr>
          <w:rFonts w:ascii="Garamond" w:hAnsi="Garamond"/>
          <w:spacing w:val="6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al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progetto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stilato</w:t>
      </w:r>
      <w:r w:rsidRPr="007B173F">
        <w:rPr>
          <w:rFonts w:ascii="Garamond" w:hAnsi="Garamond"/>
          <w:spacing w:val="6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dall’Istituto</w:t>
      </w:r>
      <w:r w:rsidRPr="007B173F">
        <w:rPr>
          <w:rFonts w:ascii="Garamond" w:hAnsi="Garamond"/>
          <w:spacing w:val="2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e</w:t>
      </w:r>
      <w:r w:rsidRPr="007B173F">
        <w:rPr>
          <w:rFonts w:ascii="Garamond" w:hAnsi="Garamond"/>
          <w:spacing w:val="-6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dal</w:t>
      </w:r>
      <w:r w:rsidRPr="007B173F">
        <w:rPr>
          <w:rFonts w:ascii="Garamond" w:hAnsi="Garamond"/>
          <w:spacing w:val="-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progettista;</w:t>
      </w:r>
    </w:p>
    <w:p w:rsidR="000E376A" w:rsidRPr="007B173F" w:rsidRDefault="001F1644">
      <w:pPr>
        <w:pStyle w:val="Paragrafoelenco"/>
        <w:numPr>
          <w:ilvl w:val="0"/>
          <w:numId w:val="1"/>
        </w:numPr>
        <w:tabs>
          <w:tab w:val="left" w:pos="1133"/>
        </w:tabs>
        <w:spacing w:before="49" w:line="290" w:lineRule="auto"/>
        <w:ind w:right="343" w:firstLine="427"/>
        <w:jc w:val="both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sz w:val="24"/>
          <w:szCs w:val="24"/>
        </w:rPr>
        <w:t>ad avvenuta consegna, provvedere al collaudo della fornitura, anche in tempi diversi, secondo</w:t>
      </w:r>
      <w:r w:rsidRPr="007B173F">
        <w:rPr>
          <w:rFonts w:ascii="Garamond" w:hAnsi="Garamond"/>
          <w:spacing w:val="-5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la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tempistica</w:t>
      </w:r>
      <w:r w:rsidRPr="007B173F">
        <w:rPr>
          <w:rFonts w:ascii="Garamond" w:hAnsi="Garamond"/>
          <w:spacing w:val="2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stabilita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dal</w:t>
      </w:r>
      <w:r w:rsidRPr="007B173F">
        <w:rPr>
          <w:rFonts w:ascii="Garamond" w:hAnsi="Garamond"/>
          <w:spacing w:val="-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Dirigente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scolastico;</w:t>
      </w:r>
    </w:p>
    <w:p w:rsidR="000E376A" w:rsidRPr="007B173F" w:rsidRDefault="001F1644">
      <w:pPr>
        <w:pStyle w:val="Paragrafoelenco"/>
        <w:numPr>
          <w:ilvl w:val="0"/>
          <w:numId w:val="1"/>
        </w:numPr>
        <w:tabs>
          <w:tab w:val="left" w:pos="1133"/>
        </w:tabs>
        <w:spacing w:line="271" w:lineRule="auto"/>
        <w:ind w:right="234" w:firstLine="427"/>
        <w:jc w:val="both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spacing w:val="-1"/>
          <w:sz w:val="24"/>
          <w:szCs w:val="24"/>
        </w:rPr>
        <w:t>collaborare</w:t>
      </w:r>
      <w:r w:rsidRPr="007B173F">
        <w:rPr>
          <w:rFonts w:ascii="Garamond" w:hAnsi="Garamond"/>
          <w:spacing w:val="-17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con</w:t>
      </w:r>
      <w:r w:rsidRPr="007B173F">
        <w:rPr>
          <w:rFonts w:ascii="Garamond" w:hAnsi="Garamond"/>
          <w:spacing w:val="-15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il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D.</w:t>
      </w:r>
      <w:r w:rsidRPr="007B173F">
        <w:rPr>
          <w:rFonts w:ascii="Garamond" w:hAnsi="Garamond"/>
          <w:spacing w:val="-12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S.,</w:t>
      </w:r>
      <w:r w:rsidRPr="007B173F">
        <w:rPr>
          <w:rFonts w:ascii="Garamond" w:hAnsi="Garamond"/>
          <w:spacing w:val="-10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con</w:t>
      </w:r>
      <w:r w:rsidRPr="007B173F">
        <w:rPr>
          <w:rFonts w:ascii="Garamond" w:hAnsi="Garamond"/>
          <w:spacing w:val="-12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il</w:t>
      </w:r>
      <w:r w:rsidRPr="007B173F">
        <w:rPr>
          <w:rFonts w:ascii="Garamond" w:hAnsi="Garamond"/>
          <w:spacing w:val="-14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DSGA</w:t>
      </w:r>
      <w:r w:rsidRPr="007B173F">
        <w:rPr>
          <w:rFonts w:ascii="Garamond" w:hAnsi="Garamond"/>
          <w:spacing w:val="-13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e</w:t>
      </w:r>
      <w:r w:rsidRPr="007B173F">
        <w:rPr>
          <w:rFonts w:ascii="Garamond" w:hAnsi="Garamond"/>
          <w:spacing w:val="-13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con</w:t>
      </w:r>
      <w:r w:rsidRPr="007B173F">
        <w:rPr>
          <w:rFonts w:ascii="Garamond" w:hAnsi="Garamond"/>
          <w:spacing w:val="-12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il</w:t>
      </w:r>
      <w:r w:rsidRPr="007B173F">
        <w:rPr>
          <w:rFonts w:ascii="Garamond" w:hAnsi="Garamond"/>
          <w:spacing w:val="-14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Progettista</w:t>
      </w:r>
      <w:r w:rsidRPr="007B173F">
        <w:rPr>
          <w:rFonts w:ascii="Garamond" w:hAnsi="Garamond"/>
          <w:spacing w:val="-13"/>
          <w:sz w:val="24"/>
          <w:szCs w:val="24"/>
        </w:rPr>
        <w:t xml:space="preserve"> </w:t>
      </w:r>
      <w:r w:rsidRPr="007B173F">
        <w:rPr>
          <w:rFonts w:ascii="Garamond" w:hAnsi="Garamond"/>
          <w:spacing w:val="-1"/>
          <w:sz w:val="24"/>
          <w:szCs w:val="24"/>
        </w:rPr>
        <w:t>(DS)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per</w:t>
      </w:r>
      <w:r w:rsidRPr="007B173F">
        <w:rPr>
          <w:rFonts w:ascii="Garamond" w:hAnsi="Garamond"/>
          <w:spacing w:val="-16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tutte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le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esigenze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che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dovessero</w:t>
      </w:r>
      <w:r w:rsidRPr="007B173F">
        <w:rPr>
          <w:rFonts w:ascii="Garamond" w:hAnsi="Garamond"/>
          <w:spacing w:val="-5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sorgere per la corretta e completa realizzazione del piano, partecipando alle riunioni necessarie per un</w:t>
      </w:r>
      <w:r w:rsidRPr="007B173F">
        <w:rPr>
          <w:rFonts w:ascii="Garamond" w:hAnsi="Garamond"/>
          <w:spacing w:val="-5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buon</w:t>
      </w:r>
      <w:r w:rsidRPr="007B173F">
        <w:rPr>
          <w:rFonts w:ascii="Garamond" w:hAnsi="Garamond"/>
          <w:spacing w:val="-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andamento</w:t>
      </w:r>
      <w:r w:rsidRPr="007B173F">
        <w:rPr>
          <w:rFonts w:ascii="Garamond" w:hAnsi="Garamond"/>
          <w:spacing w:val="2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delle</w:t>
      </w:r>
      <w:r w:rsidRPr="007B173F">
        <w:rPr>
          <w:rFonts w:ascii="Garamond" w:hAnsi="Garamond"/>
          <w:spacing w:val="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attività riferite</w:t>
      </w:r>
      <w:r w:rsidRPr="007B173F">
        <w:rPr>
          <w:rFonts w:ascii="Garamond" w:hAnsi="Garamond"/>
          <w:spacing w:val="2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al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piano</w:t>
      </w:r>
      <w:r w:rsidRPr="007B173F">
        <w:rPr>
          <w:rFonts w:ascii="Garamond" w:hAnsi="Garamond"/>
          <w:spacing w:val="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FESR;</w:t>
      </w:r>
    </w:p>
    <w:p w:rsidR="000E376A" w:rsidRPr="007B173F" w:rsidRDefault="001F1644">
      <w:pPr>
        <w:pStyle w:val="Paragrafoelenco"/>
        <w:numPr>
          <w:ilvl w:val="0"/>
          <w:numId w:val="1"/>
        </w:numPr>
        <w:tabs>
          <w:tab w:val="left" w:pos="1133"/>
        </w:tabs>
        <w:spacing w:before="8" w:line="266" w:lineRule="auto"/>
        <w:ind w:right="233" w:firstLine="427"/>
        <w:jc w:val="both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sz w:val="24"/>
          <w:szCs w:val="24"/>
        </w:rPr>
        <w:lastRenderedPageBreak/>
        <w:t>verificare di concerto e in contradditorio con il delegato della/e ditta/e appaltatrice/i il corretto</w:t>
      </w:r>
      <w:r w:rsidRPr="007B173F">
        <w:rPr>
          <w:rFonts w:ascii="Garamond" w:hAnsi="Garamond"/>
          <w:spacing w:val="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funzionamento</w:t>
      </w:r>
      <w:r w:rsidRPr="007B173F">
        <w:rPr>
          <w:rFonts w:ascii="Garamond" w:hAnsi="Garamond"/>
          <w:spacing w:val="-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di</w:t>
      </w:r>
      <w:r w:rsidRPr="007B173F">
        <w:rPr>
          <w:rFonts w:ascii="Garamond" w:hAnsi="Garamond"/>
          <w:spacing w:val="-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tutte</w:t>
      </w:r>
      <w:r w:rsidRPr="007B173F">
        <w:rPr>
          <w:rFonts w:ascii="Garamond" w:hAnsi="Garamond"/>
          <w:spacing w:val="-6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le</w:t>
      </w:r>
      <w:r w:rsidRPr="007B173F">
        <w:rPr>
          <w:rFonts w:ascii="Garamond" w:hAnsi="Garamond"/>
          <w:spacing w:val="-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attrezzature,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la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corrispondenza</w:t>
      </w:r>
      <w:r w:rsidRPr="007B173F">
        <w:rPr>
          <w:rFonts w:ascii="Garamond" w:hAnsi="Garamond"/>
          <w:spacing w:val="-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tra</w:t>
      </w:r>
      <w:r w:rsidRPr="007B173F">
        <w:rPr>
          <w:rFonts w:ascii="Garamond" w:hAnsi="Garamond"/>
          <w:spacing w:val="-10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le</w:t>
      </w:r>
      <w:r w:rsidRPr="007B173F">
        <w:rPr>
          <w:rFonts w:ascii="Garamond" w:hAnsi="Garamond"/>
          <w:spacing w:val="-5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caratteristiche</w:t>
      </w:r>
      <w:r w:rsidRPr="007B173F">
        <w:rPr>
          <w:rFonts w:ascii="Garamond" w:hAnsi="Garamond"/>
          <w:spacing w:val="-3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del</w:t>
      </w:r>
      <w:r w:rsidRPr="007B173F">
        <w:rPr>
          <w:rFonts w:ascii="Garamond" w:hAnsi="Garamond"/>
          <w:spacing w:val="-3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materiale</w:t>
      </w:r>
      <w:r w:rsidRPr="007B173F">
        <w:rPr>
          <w:rFonts w:ascii="Garamond" w:hAnsi="Garamond"/>
          <w:spacing w:val="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acquistato</w:t>
      </w:r>
      <w:r w:rsidRPr="007B173F">
        <w:rPr>
          <w:rFonts w:ascii="Garamond" w:hAnsi="Garamond"/>
          <w:spacing w:val="2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e</w:t>
      </w:r>
      <w:r w:rsidRPr="007B173F">
        <w:rPr>
          <w:rFonts w:ascii="Garamond" w:hAnsi="Garamond"/>
          <w:spacing w:val="-5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quello</w:t>
      </w:r>
      <w:r w:rsidRPr="007B173F">
        <w:rPr>
          <w:rFonts w:ascii="Garamond" w:hAnsi="Garamond"/>
          <w:spacing w:val="6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della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corrispondente scheda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tecnica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predisposta in</w:t>
      </w:r>
      <w:r w:rsidRPr="007B173F">
        <w:rPr>
          <w:rFonts w:ascii="Garamond" w:hAnsi="Garamond"/>
          <w:spacing w:val="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fase</w:t>
      </w:r>
      <w:r w:rsidRPr="007B173F">
        <w:rPr>
          <w:rFonts w:ascii="Garamond" w:hAnsi="Garamond"/>
          <w:spacing w:val="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di</w:t>
      </w:r>
      <w:r w:rsidRPr="007B173F">
        <w:rPr>
          <w:rFonts w:ascii="Garamond" w:hAnsi="Garamond"/>
          <w:spacing w:val="-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progettazione;</w:t>
      </w:r>
    </w:p>
    <w:p w:rsidR="000E376A" w:rsidRPr="007B173F" w:rsidRDefault="001F1644">
      <w:pPr>
        <w:pStyle w:val="Paragrafoelenco"/>
        <w:numPr>
          <w:ilvl w:val="0"/>
          <w:numId w:val="1"/>
        </w:numPr>
        <w:tabs>
          <w:tab w:val="left" w:pos="1272"/>
        </w:tabs>
        <w:spacing w:before="17"/>
        <w:ind w:left="1271" w:hanging="430"/>
        <w:jc w:val="both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spacing w:val="-1"/>
          <w:sz w:val="24"/>
          <w:szCs w:val="24"/>
        </w:rPr>
        <w:t>redigere</w:t>
      </w:r>
      <w:r w:rsidRPr="007B173F">
        <w:rPr>
          <w:rFonts w:ascii="Garamond" w:hAnsi="Garamond"/>
          <w:spacing w:val="-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i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verbali</w:t>
      </w:r>
      <w:r w:rsidRPr="007B173F">
        <w:rPr>
          <w:rFonts w:ascii="Garamond" w:hAnsi="Garamond"/>
          <w:spacing w:val="-12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di</w:t>
      </w:r>
      <w:r w:rsidRPr="007B173F">
        <w:rPr>
          <w:rFonts w:ascii="Garamond" w:hAnsi="Garamond"/>
          <w:spacing w:val="-1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collaudo</w:t>
      </w:r>
      <w:r w:rsidRPr="007B173F">
        <w:rPr>
          <w:rFonts w:ascii="Garamond" w:hAnsi="Garamond"/>
          <w:spacing w:val="-6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dei</w:t>
      </w:r>
      <w:r w:rsidRPr="007B173F">
        <w:rPr>
          <w:rFonts w:ascii="Garamond" w:hAnsi="Garamond"/>
          <w:spacing w:val="-13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singoli</w:t>
      </w:r>
      <w:r w:rsidRPr="007B173F">
        <w:rPr>
          <w:rFonts w:ascii="Garamond" w:hAnsi="Garamond"/>
          <w:spacing w:val="-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lotti,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il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verbale</w:t>
      </w:r>
      <w:r w:rsidRPr="007B173F">
        <w:rPr>
          <w:rFonts w:ascii="Garamond" w:hAnsi="Garamond"/>
          <w:spacing w:val="-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di</w:t>
      </w:r>
      <w:r w:rsidRPr="007B173F">
        <w:rPr>
          <w:rFonts w:ascii="Garamond" w:hAnsi="Garamond"/>
          <w:spacing w:val="-10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collaudo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finale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e</w:t>
      </w:r>
      <w:r w:rsidRPr="007B173F">
        <w:rPr>
          <w:rFonts w:ascii="Garamond" w:hAnsi="Garamond"/>
          <w:spacing w:val="-5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degli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adeguamenti</w:t>
      </w:r>
    </w:p>
    <w:p w:rsidR="000E376A" w:rsidRPr="007B173F" w:rsidRDefault="007B173F">
      <w:pPr>
        <w:pStyle w:val="Corpodeltesto"/>
        <w:spacing w:before="90"/>
        <w:ind w:left="417"/>
        <w:rPr>
          <w:rFonts w:ascii="Garamond" w:hAnsi="Garamond"/>
        </w:rPr>
      </w:pPr>
      <w:r w:rsidRPr="007B173F">
        <w:rPr>
          <w:rFonts w:ascii="Garamond" w:hAnsi="Garamond"/>
        </w:rPr>
        <w:t>v</w:t>
      </w:r>
      <w:r w:rsidR="001F1644" w:rsidRPr="007B173F">
        <w:rPr>
          <w:rFonts w:ascii="Garamond" w:hAnsi="Garamond"/>
        </w:rPr>
        <w:t>erificati,</w:t>
      </w:r>
      <w:r w:rsidR="001F1644" w:rsidRPr="007B173F">
        <w:rPr>
          <w:rFonts w:ascii="Garamond" w:hAnsi="Garamond"/>
          <w:spacing w:val="1"/>
        </w:rPr>
        <w:t xml:space="preserve"> </w:t>
      </w:r>
      <w:r w:rsidR="001F1644" w:rsidRPr="007B173F">
        <w:rPr>
          <w:rFonts w:ascii="Garamond" w:hAnsi="Garamond"/>
        </w:rPr>
        <w:t>con</w:t>
      </w:r>
      <w:r w:rsidR="001F1644" w:rsidRPr="007B173F">
        <w:rPr>
          <w:rFonts w:ascii="Garamond" w:hAnsi="Garamond"/>
          <w:spacing w:val="-9"/>
        </w:rPr>
        <w:t xml:space="preserve"> </w:t>
      </w:r>
      <w:r w:rsidR="001F1644" w:rsidRPr="007B173F">
        <w:rPr>
          <w:rFonts w:ascii="Garamond" w:hAnsi="Garamond"/>
        </w:rPr>
        <w:t>relativa</w:t>
      </w:r>
      <w:r w:rsidR="001F1644" w:rsidRPr="007B173F">
        <w:rPr>
          <w:rFonts w:ascii="Garamond" w:hAnsi="Garamond"/>
          <w:spacing w:val="-4"/>
        </w:rPr>
        <w:t xml:space="preserve"> </w:t>
      </w:r>
      <w:r w:rsidR="001F1644" w:rsidRPr="007B173F">
        <w:rPr>
          <w:rFonts w:ascii="Garamond" w:hAnsi="Garamond"/>
        </w:rPr>
        <w:t>registrazione</w:t>
      </w:r>
      <w:r w:rsidR="001F1644" w:rsidRPr="007B173F">
        <w:rPr>
          <w:rFonts w:ascii="Garamond" w:hAnsi="Garamond"/>
          <w:spacing w:val="1"/>
        </w:rPr>
        <w:t xml:space="preserve"> </w:t>
      </w:r>
      <w:r w:rsidR="001F1644" w:rsidRPr="007B173F">
        <w:rPr>
          <w:rFonts w:ascii="Garamond" w:hAnsi="Garamond"/>
        </w:rPr>
        <w:t>delle</w:t>
      </w:r>
      <w:r w:rsidR="001F1644" w:rsidRPr="007B173F">
        <w:rPr>
          <w:rFonts w:ascii="Garamond" w:hAnsi="Garamond"/>
          <w:spacing w:val="-4"/>
        </w:rPr>
        <w:t xml:space="preserve"> </w:t>
      </w:r>
      <w:r w:rsidR="001F1644" w:rsidRPr="007B173F">
        <w:rPr>
          <w:rFonts w:ascii="Garamond" w:hAnsi="Garamond"/>
        </w:rPr>
        <w:t>ore</w:t>
      </w:r>
      <w:r w:rsidR="001F1644" w:rsidRPr="007B173F">
        <w:rPr>
          <w:rFonts w:ascii="Garamond" w:hAnsi="Garamond"/>
          <w:spacing w:val="-7"/>
        </w:rPr>
        <w:t xml:space="preserve"> </w:t>
      </w:r>
      <w:r w:rsidR="001F1644" w:rsidRPr="007B173F">
        <w:rPr>
          <w:rFonts w:ascii="Garamond" w:hAnsi="Garamond"/>
        </w:rPr>
        <w:t>prestate</w:t>
      </w:r>
      <w:r w:rsidR="001F1644" w:rsidRPr="007B173F">
        <w:rPr>
          <w:rFonts w:ascii="Garamond" w:hAnsi="Garamond"/>
          <w:spacing w:val="-9"/>
        </w:rPr>
        <w:t xml:space="preserve"> </w:t>
      </w:r>
      <w:r w:rsidR="001F1644" w:rsidRPr="007B173F">
        <w:rPr>
          <w:rFonts w:ascii="Garamond" w:hAnsi="Garamond"/>
        </w:rPr>
        <w:t>in</w:t>
      </w:r>
      <w:r w:rsidR="001F1644" w:rsidRPr="007B173F">
        <w:rPr>
          <w:rFonts w:ascii="Garamond" w:hAnsi="Garamond"/>
          <w:spacing w:val="-8"/>
        </w:rPr>
        <w:t xml:space="preserve"> </w:t>
      </w:r>
      <w:r w:rsidR="001F1644" w:rsidRPr="007B173F">
        <w:rPr>
          <w:rFonts w:ascii="Garamond" w:hAnsi="Garamond"/>
        </w:rPr>
        <w:t>apposito</w:t>
      </w:r>
      <w:r w:rsidR="001F1644" w:rsidRPr="007B173F">
        <w:rPr>
          <w:rFonts w:ascii="Garamond" w:hAnsi="Garamond"/>
          <w:spacing w:val="-8"/>
        </w:rPr>
        <w:t xml:space="preserve"> </w:t>
      </w:r>
      <w:r w:rsidR="001F1644" w:rsidRPr="007B173F">
        <w:rPr>
          <w:rFonts w:ascii="Garamond" w:hAnsi="Garamond"/>
        </w:rPr>
        <w:t>time</w:t>
      </w:r>
      <w:r w:rsidR="001F1644" w:rsidRPr="007B173F">
        <w:rPr>
          <w:rFonts w:ascii="Garamond" w:hAnsi="Garamond"/>
          <w:spacing w:val="-10"/>
        </w:rPr>
        <w:t xml:space="preserve"> </w:t>
      </w:r>
      <w:r w:rsidR="001F1644" w:rsidRPr="007B173F">
        <w:rPr>
          <w:rFonts w:ascii="Garamond" w:hAnsi="Garamond"/>
        </w:rPr>
        <w:t>sheet;</w:t>
      </w:r>
    </w:p>
    <w:p w:rsidR="000E376A" w:rsidRPr="007B173F" w:rsidRDefault="001F1644">
      <w:pPr>
        <w:pStyle w:val="Paragrafoelenco"/>
        <w:numPr>
          <w:ilvl w:val="0"/>
          <w:numId w:val="1"/>
        </w:numPr>
        <w:tabs>
          <w:tab w:val="left" w:pos="1271"/>
          <w:tab w:val="left" w:pos="1272"/>
        </w:tabs>
        <w:spacing w:before="49"/>
        <w:ind w:left="1271" w:hanging="430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sz w:val="24"/>
          <w:szCs w:val="24"/>
        </w:rPr>
        <w:t>verificare</w:t>
      </w:r>
      <w:r w:rsidRPr="007B173F">
        <w:rPr>
          <w:rFonts w:ascii="Garamond" w:hAnsi="Garamond"/>
          <w:spacing w:val="-10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l’esistenza</w:t>
      </w:r>
      <w:r w:rsidRPr="007B173F">
        <w:rPr>
          <w:rFonts w:ascii="Garamond" w:hAnsi="Garamond"/>
          <w:spacing w:val="-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delle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licenze</w:t>
      </w:r>
      <w:r w:rsidRPr="007B173F">
        <w:rPr>
          <w:rFonts w:ascii="Garamond" w:hAnsi="Garamond"/>
          <w:spacing w:val="-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d’uso</w:t>
      </w:r>
      <w:r w:rsidRPr="007B173F">
        <w:rPr>
          <w:rFonts w:ascii="Garamond" w:hAnsi="Garamond"/>
          <w:spacing w:val="-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dei</w:t>
      </w:r>
      <w:r w:rsidRPr="007B173F">
        <w:rPr>
          <w:rFonts w:ascii="Garamond" w:hAnsi="Garamond"/>
          <w:spacing w:val="-13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software</w:t>
      </w:r>
      <w:r w:rsidRPr="007B173F">
        <w:rPr>
          <w:rFonts w:ascii="Garamond" w:hAnsi="Garamond"/>
          <w:spacing w:val="-10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installati, ove</w:t>
      </w:r>
      <w:r w:rsidRPr="007B173F">
        <w:rPr>
          <w:rFonts w:ascii="Garamond" w:hAnsi="Garamond"/>
          <w:spacing w:val="-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previsti;</w:t>
      </w:r>
    </w:p>
    <w:p w:rsidR="000E376A" w:rsidRPr="007B173F" w:rsidRDefault="001F1644">
      <w:pPr>
        <w:pStyle w:val="Paragrafoelenco"/>
        <w:numPr>
          <w:ilvl w:val="0"/>
          <w:numId w:val="1"/>
        </w:numPr>
        <w:tabs>
          <w:tab w:val="left" w:pos="1271"/>
          <w:tab w:val="left" w:pos="1272"/>
        </w:tabs>
        <w:spacing w:before="40"/>
        <w:ind w:left="1271" w:hanging="430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sz w:val="24"/>
          <w:szCs w:val="24"/>
        </w:rPr>
        <w:t>verificare</w:t>
      </w:r>
      <w:r w:rsidRPr="007B173F">
        <w:rPr>
          <w:rFonts w:ascii="Garamond" w:hAnsi="Garamond"/>
          <w:spacing w:val="-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l’esistenza</w:t>
      </w:r>
      <w:r w:rsidRPr="007B173F">
        <w:rPr>
          <w:rFonts w:ascii="Garamond" w:hAnsi="Garamond"/>
          <w:spacing w:val="-9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dei</w:t>
      </w:r>
      <w:r w:rsidRPr="007B173F">
        <w:rPr>
          <w:rFonts w:ascii="Garamond" w:hAnsi="Garamond"/>
          <w:spacing w:val="-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manuali</w:t>
      </w:r>
      <w:r w:rsidRPr="007B173F">
        <w:rPr>
          <w:rFonts w:ascii="Garamond" w:hAnsi="Garamond"/>
          <w:spacing w:val="-10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d’uso</w:t>
      </w:r>
      <w:r w:rsidRPr="007B173F">
        <w:rPr>
          <w:rFonts w:ascii="Garamond" w:hAnsi="Garamond"/>
          <w:spacing w:val="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per</w:t>
      </w:r>
      <w:r w:rsidRPr="007B173F">
        <w:rPr>
          <w:rFonts w:ascii="Garamond" w:hAnsi="Garamond"/>
          <w:spacing w:val="-8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le</w:t>
      </w:r>
      <w:r w:rsidRPr="007B173F">
        <w:rPr>
          <w:rFonts w:ascii="Garamond" w:hAnsi="Garamond"/>
          <w:spacing w:val="-5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attrezzature;</w:t>
      </w:r>
    </w:p>
    <w:p w:rsidR="000E376A" w:rsidRPr="007B173F" w:rsidRDefault="001F1644">
      <w:pPr>
        <w:pStyle w:val="Paragrafoelenco"/>
        <w:numPr>
          <w:ilvl w:val="0"/>
          <w:numId w:val="1"/>
        </w:numPr>
        <w:tabs>
          <w:tab w:val="left" w:pos="1271"/>
          <w:tab w:val="left" w:pos="1272"/>
        </w:tabs>
        <w:spacing w:before="5"/>
        <w:ind w:left="1271" w:hanging="430"/>
        <w:rPr>
          <w:rFonts w:ascii="Garamond" w:hAnsi="Garamond"/>
          <w:sz w:val="24"/>
          <w:szCs w:val="24"/>
        </w:rPr>
      </w:pPr>
      <w:r w:rsidRPr="007B173F">
        <w:rPr>
          <w:rFonts w:ascii="Garamond" w:hAnsi="Garamond"/>
          <w:sz w:val="24"/>
          <w:szCs w:val="24"/>
        </w:rPr>
        <w:t>coordinarsi</w:t>
      </w:r>
      <w:r w:rsidRPr="007B173F">
        <w:rPr>
          <w:rFonts w:ascii="Garamond" w:hAnsi="Garamond"/>
          <w:spacing w:val="-12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con</w:t>
      </w:r>
      <w:r w:rsidRPr="007B173F">
        <w:rPr>
          <w:rFonts w:ascii="Garamond" w:hAnsi="Garamond"/>
          <w:spacing w:val="-4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l’ufficio</w:t>
      </w:r>
      <w:r w:rsidRPr="007B173F">
        <w:rPr>
          <w:rFonts w:ascii="Garamond" w:hAnsi="Garamond"/>
          <w:spacing w:val="3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addetto</w:t>
      </w:r>
      <w:r w:rsidRPr="007B173F">
        <w:rPr>
          <w:rFonts w:ascii="Garamond" w:hAnsi="Garamond"/>
          <w:spacing w:val="-5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per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le</w:t>
      </w:r>
      <w:r w:rsidRPr="007B173F">
        <w:rPr>
          <w:rFonts w:ascii="Garamond" w:hAnsi="Garamond"/>
          <w:spacing w:val="-1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procedure</w:t>
      </w:r>
      <w:r w:rsidRPr="007B173F">
        <w:rPr>
          <w:rFonts w:ascii="Garamond" w:hAnsi="Garamond"/>
          <w:spacing w:val="-10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relative</w:t>
      </w:r>
      <w:r w:rsidRPr="007B173F">
        <w:rPr>
          <w:rFonts w:ascii="Garamond" w:hAnsi="Garamond"/>
          <w:spacing w:val="-5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all’inventario</w:t>
      </w:r>
      <w:r w:rsidRPr="007B173F">
        <w:rPr>
          <w:rFonts w:ascii="Garamond" w:hAnsi="Garamond"/>
          <w:spacing w:val="1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dei</w:t>
      </w:r>
      <w:r w:rsidRPr="007B173F">
        <w:rPr>
          <w:rFonts w:ascii="Garamond" w:hAnsi="Garamond"/>
          <w:spacing w:val="-7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beni</w:t>
      </w:r>
      <w:r w:rsidRPr="007B173F">
        <w:rPr>
          <w:rFonts w:ascii="Garamond" w:hAnsi="Garamond"/>
          <w:spacing w:val="-13"/>
          <w:sz w:val="24"/>
          <w:szCs w:val="24"/>
        </w:rPr>
        <w:t xml:space="preserve"> </w:t>
      </w:r>
      <w:r w:rsidRPr="007B173F">
        <w:rPr>
          <w:rFonts w:ascii="Garamond" w:hAnsi="Garamond"/>
          <w:sz w:val="24"/>
          <w:szCs w:val="24"/>
        </w:rPr>
        <w:t>acquistati.</w:t>
      </w:r>
    </w:p>
    <w:p w:rsidR="00CC6CBB" w:rsidRPr="007B173F" w:rsidRDefault="00CC6CBB" w:rsidP="00CC6CBB">
      <w:pPr>
        <w:widowControl/>
        <w:jc w:val="center"/>
        <w:rPr>
          <w:rFonts w:ascii="Garamond" w:hAnsi="Garamond" w:cs="Calibri"/>
          <w:b/>
          <w:bCs/>
          <w:color w:val="000000"/>
          <w:sz w:val="24"/>
          <w:szCs w:val="24"/>
        </w:rPr>
      </w:pPr>
      <w:r w:rsidRPr="007B173F">
        <w:rPr>
          <w:rFonts w:ascii="Garamond" w:hAnsi="Garamond" w:cs="Calibri"/>
          <w:b/>
          <w:bCs/>
          <w:color w:val="000000"/>
          <w:sz w:val="24"/>
          <w:szCs w:val="24"/>
        </w:rPr>
        <w:t>Art. 2- Requisiti per la partecipazione e criteri per la selezione</w:t>
      </w:r>
    </w:p>
    <w:p w:rsidR="00CC6CBB" w:rsidRPr="007B173F" w:rsidRDefault="00CC6CBB" w:rsidP="00CC6CBB">
      <w:pPr>
        <w:widowControl/>
        <w:jc w:val="both"/>
        <w:rPr>
          <w:rFonts w:ascii="Garamond" w:hAnsi="Garamond" w:cs="Calibri"/>
          <w:b/>
          <w:bCs/>
          <w:sz w:val="24"/>
          <w:szCs w:val="24"/>
        </w:rPr>
      </w:pPr>
      <w:r w:rsidRPr="007B173F">
        <w:rPr>
          <w:rFonts w:ascii="Garamond" w:hAnsi="Garamond" w:cs="Calibri"/>
          <w:sz w:val="24"/>
          <w:szCs w:val="24"/>
        </w:rPr>
        <w:t>Possono partecipare alla selezione Esperti  in possesso Laurea in Ingegneria, o altra laurea che consenta l’iscrizione all’ordine degli ingegneri, iscritti all’Ordine degli Ingegneri e/o in possesso del Diploma di Perito Industriale ad indirizzo INFORMATICO iscritti all’ordine dei Periti Industriali e dei Periti Industriali laureati con specializzazione INFORMATICA.</w:t>
      </w:r>
    </w:p>
    <w:p w:rsidR="00CC6CBB" w:rsidRPr="007B173F" w:rsidRDefault="00CC6CBB" w:rsidP="00CC6CBB">
      <w:pPr>
        <w:widowControl/>
        <w:jc w:val="both"/>
        <w:rPr>
          <w:rFonts w:ascii="Garamond" w:hAnsi="Garamond" w:cs="Calibri"/>
          <w:b/>
          <w:bCs/>
          <w:sz w:val="24"/>
          <w:szCs w:val="24"/>
        </w:rPr>
      </w:pPr>
      <w:r w:rsidRPr="007B173F">
        <w:rPr>
          <w:rFonts w:ascii="Garamond" w:hAnsi="Garamond" w:cs="Calibri"/>
          <w:b/>
          <w:bCs/>
          <w:sz w:val="24"/>
          <w:szCs w:val="24"/>
        </w:rPr>
        <w:t>Si richiedono: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Esperienza dimostrabile con incarichi di progettazione di RETI LAN/WLAN;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Esperienza progettazione di misure sistemistiche, in ordine a misure di sicurezza dei dati personali, (misure minime di sicurezza informatica previste dalla circolare AGID n. 2/2017 del 18/04/2017) e relativo trattamento ai sensi del Regolamento UE 2016/679;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Esperienza di progettazione di laboratori informatici e professionali innovativi, di supporto alla didattica;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Conoscenza della piattaforma PON GPU e SIF 2020 – Gestione degli Interventi, per la gestione dei PON FESR e per l’inserimento dei documenti di competenza;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Esperienza/conoscenza del MePA e delle procedure della piattaforma di e-procurement CONSIP o di altre piattaforme equivalenti;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Conoscenza della organizzazione e legislazione scolastica;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Conoscenza della normativa sugli appalti pubblici (D.Lgs 50/2016 e ss.mm.ii e sulla regolamentazione degli appalti delle istituzioni scolastiche (D.I. 129/2018);</w:t>
      </w:r>
    </w:p>
    <w:p w:rsidR="00CC6CBB" w:rsidRPr="007B173F" w:rsidRDefault="00CC6CBB" w:rsidP="00CC6CBB">
      <w:pPr>
        <w:pStyle w:val="Titolo1"/>
        <w:kinsoku w:val="0"/>
        <w:overflowPunct w:val="0"/>
        <w:ind w:left="392"/>
        <w:rPr>
          <w:rFonts w:ascii="Garamond" w:hAnsi="Garamond" w:cs="Calibri"/>
          <w:sz w:val="24"/>
          <w:szCs w:val="24"/>
        </w:rPr>
      </w:pPr>
      <w:bookmarkStart w:id="0" w:name="_Hlk85902700"/>
      <w:r w:rsidRPr="007B173F">
        <w:rPr>
          <w:rFonts w:ascii="Garamond" w:hAnsi="Garamond" w:cs="Calibri"/>
          <w:sz w:val="24"/>
          <w:szCs w:val="24"/>
          <w:u w:val="single"/>
        </w:rPr>
        <w:t>Tali</w:t>
      </w:r>
      <w:r w:rsidRPr="007B173F">
        <w:rPr>
          <w:rFonts w:ascii="Garamond" w:hAnsi="Garamond" w:cs="Calibri"/>
          <w:spacing w:val="-8"/>
          <w:sz w:val="24"/>
          <w:szCs w:val="24"/>
          <w:u w:val="single"/>
        </w:rPr>
        <w:t xml:space="preserve"> </w:t>
      </w:r>
      <w:r w:rsidRPr="007B173F">
        <w:rPr>
          <w:rFonts w:ascii="Garamond" w:hAnsi="Garamond" w:cs="Calibri"/>
          <w:spacing w:val="-5"/>
          <w:sz w:val="24"/>
          <w:szCs w:val="24"/>
          <w:u w:val="single"/>
        </w:rPr>
        <w:t>r</w:t>
      </w:r>
      <w:r w:rsidRPr="007B173F">
        <w:rPr>
          <w:rFonts w:ascii="Garamond" w:hAnsi="Garamond" w:cs="Calibri"/>
          <w:sz w:val="24"/>
          <w:szCs w:val="24"/>
          <w:u w:val="single"/>
        </w:rPr>
        <w:t>e</w:t>
      </w:r>
      <w:r w:rsidRPr="007B173F">
        <w:rPr>
          <w:rFonts w:ascii="Garamond" w:hAnsi="Garamond" w:cs="Calibri"/>
          <w:spacing w:val="-1"/>
          <w:sz w:val="24"/>
          <w:szCs w:val="24"/>
          <w:u w:val="single"/>
        </w:rPr>
        <w:t>qu</w:t>
      </w:r>
      <w:r w:rsidRPr="007B173F">
        <w:rPr>
          <w:rFonts w:ascii="Garamond" w:hAnsi="Garamond" w:cs="Calibri"/>
          <w:sz w:val="24"/>
          <w:szCs w:val="24"/>
          <w:u w:val="single"/>
        </w:rPr>
        <w:t>isiti</w:t>
      </w:r>
      <w:r w:rsidRPr="007B173F">
        <w:rPr>
          <w:rFonts w:ascii="Garamond" w:hAnsi="Garamond" w:cs="Calibri"/>
          <w:spacing w:val="47"/>
          <w:sz w:val="24"/>
          <w:szCs w:val="24"/>
          <w:u w:val="single"/>
        </w:rPr>
        <w:t xml:space="preserve"> </w:t>
      </w:r>
      <w:r w:rsidRPr="007B173F">
        <w:rPr>
          <w:rFonts w:ascii="Garamond" w:hAnsi="Garamond" w:cs="Calibri"/>
          <w:sz w:val="24"/>
          <w:szCs w:val="24"/>
          <w:u w:val="single"/>
        </w:rPr>
        <w:t>si</w:t>
      </w:r>
      <w:r w:rsidRPr="007B173F">
        <w:rPr>
          <w:rFonts w:ascii="Garamond" w:hAnsi="Garamond" w:cs="Calibri"/>
          <w:spacing w:val="-6"/>
          <w:sz w:val="24"/>
          <w:szCs w:val="24"/>
          <w:u w:val="single"/>
        </w:rPr>
        <w:t xml:space="preserve"> </w:t>
      </w:r>
      <w:r w:rsidRPr="007B173F">
        <w:rPr>
          <w:rFonts w:ascii="Garamond" w:hAnsi="Garamond" w:cs="Calibri"/>
          <w:sz w:val="24"/>
          <w:szCs w:val="24"/>
          <w:u w:val="single"/>
        </w:rPr>
        <w:t>dev</w:t>
      </w:r>
      <w:r w:rsidRPr="007B173F">
        <w:rPr>
          <w:rFonts w:ascii="Garamond" w:hAnsi="Garamond" w:cs="Calibri"/>
          <w:spacing w:val="-1"/>
          <w:sz w:val="24"/>
          <w:szCs w:val="24"/>
          <w:u w:val="single"/>
        </w:rPr>
        <w:t>on</w:t>
      </w:r>
      <w:r w:rsidRPr="007B173F">
        <w:rPr>
          <w:rFonts w:ascii="Garamond" w:hAnsi="Garamond" w:cs="Calibri"/>
          <w:sz w:val="24"/>
          <w:szCs w:val="24"/>
          <w:u w:val="single"/>
        </w:rPr>
        <w:t>o</w:t>
      </w:r>
      <w:r w:rsidRPr="007B173F">
        <w:rPr>
          <w:rFonts w:ascii="Garamond" w:hAnsi="Garamond" w:cs="Calibri"/>
          <w:spacing w:val="-6"/>
          <w:sz w:val="24"/>
          <w:szCs w:val="24"/>
          <w:u w:val="single"/>
        </w:rPr>
        <w:t xml:space="preserve"> </w:t>
      </w:r>
      <w:r w:rsidRPr="007B173F">
        <w:rPr>
          <w:rFonts w:ascii="Garamond" w:hAnsi="Garamond" w:cs="Calibri"/>
          <w:sz w:val="24"/>
          <w:szCs w:val="24"/>
          <w:u w:val="single"/>
        </w:rPr>
        <w:t>evince</w:t>
      </w:r>
      <w:r w:rsidRPr="007B173F">
        <w:rPr>
          <w:rFonts w:ascii="Garamond" w:hAnsi="Garamond" w:cs="Calibri"/>
          <w:spacing w:val="-5"/>
          <w:sz w:val="24"/>
          <w:szCs w:val="24"/>
          <w:u w:val="single"/>
        </w:rPr>
        <w:t>r</w:t>
      </w:r>
      <w:r w:rsidRPr="007B173F">
        <w:rPr>
          <w:rFonts w:ascii="Garamond" w:hAnsi="Garamond" w:cs="Calibri"/>
          <w:sz w:val="24"/>
          <w:szCs w:val="24"/>
          <w:u w:val="single"/>
        </w:rPr>
        <w:t>e</w:t>
      </w:r>
      <w:r w:rsidRPr="007B173F">
        <w:rPr>
          <w:rFonts w:ascii="Garamond" w:hAnsi="Garamond" w:cs="Calibri"/>
          <w:spacing w:val="-8"/>
          <w:sz w:val="24"/>
          <w:szCs w:val="24"/>
          <w:u w:val="single"/>
        </w:rPr>
        <w:t xml:space="preserve"> </w:t>
      </w:r>
      <w:r w:rsidRPr="007B173F">
        <w:rPr>
          <w:rFonts w:ascii="Garamond" w:hAnsi="Garamond" w:cs="Calibri"/>
          <w:sz w:val="24"/>
          <w:szCs w:val="24"/>
          <w:u w:val="single"/>
        </w:rPr>
        <w:t>dal</w:t>
      </w:r>
      <w:r w:rsidRPr="007B173F">
        <w:rPr>
          <w:rFonts w:ascii="Garamond" w:hAnsi="Garamond" w:cs="Calibri"/>
          <w:spacing w:val="-7"/>
          <w:sz w:val="24"/>
          <w:szCs w:val="24"/>
          <w:u w:val="single"/>
        </w:rPr>
        <w:t xml:space="preserve"> </w:t>
      </w:r>
      <w:r w:rsidRPr="007B173F">
        <w:rPr>
          <w:rFonts w:ascii="Garamond" w:hAnsi="Garamond" w:cs="Calibri"/>
          <w:sz w:val="24"/>
          <w:szCs w:val="24"/>
          <w:u w:val="single"/>
        </w:rPr>
        <w:t>c</w:t>
      </w:r>
      <w:r w:rsidRPr="007B173F">
        <w:rPr>
          <w:rFonts w:ascii="Garamond" w:hAnsi="Garamond" w:cs="Calibri"/>
          <w:spacing w:val="-1"/>
          <w:sz w:val="24"/>
          <w:szCs w:val="24"/>
          <w:u w:val="single"/>
        </w:rPr>
        <w:t>u</w:t>
      </w:r>
      <w:r w:rsidRPr="007B173F">
        <w:rPr>
          <w:rFonts w:ascii="Garamond" w:hAnsi="Garamond" w:cs="Calibri"/>
          <w:spacing w:val="-5"/>
          <w:sz w:val="24"/>
          <w:szCs w:val="24"/>
          <w:u w:val="single"/>
        </w:rPr>
        <w:t>r</w:t>
      </w:r>
      <w:r w:rsidRPr="007B173F">
        <w:rPr>
          <w:rFonts w:ascii="Garamond" w:hAnsi="Garamond" w:cs="Calibri"/>
          <w:spacing w:val="-1"/>
          <w:sz w:val="24"/>
          <w:szCs w:val="24"/>
          <w:u w:val="single"/>
        </w:rPr>
        <w:t>r</w:t>
      </w:r>
      <w:r w:rsidRPr="007B173F">
        <w:rPr>
          <w:rFonts w:ascii="Garamond" w:hAnsi="Garamond" w:cs="Calibri"/>
          <w:sz w:val="24"/>
          <w:szCs w:val="24"/>
          <w:u w:val="single"/>
        </w:rPr>
        <w:t>ic</w:t>
      </w:r>
      <w:r w:rsidRPr="007B173F">
        <w:rPr>
          <w:rFonts w:ascii="Garamond" w:hAnsi="Garamond" w:cs="Calibri"/>
          <w:spacing w:val="1"/>
          <w:sz w:val="24"/>
          <w:szCs w:val="24"/>
          <w:u w:val="single"/>
        </w:rPr>
        <w:t>u</w:t>
      </w:r>
      <w:r w:rsidRPr="007B173F">
        <w:rPr>
          <w:rFonts w:ascii="Garamond" w:hAnsi="Garamond" w:cs="Calibri"/>
          <w:spacing w:val="-1"/>
          <w:sz w:val="24"/>
          <w:szCs w:val="24"/>
          <w:u w:val="single"/>
        </w:rPr>
        <w:t>lum</w:t>
      </w:r>
      <w:r w:rsidRPr="007B173F">
        <w:rPr>
          <w:rFonts w:ascii="Garamond" w:hAnsi="Garamond" w:cs="Calibri"/>
          <w:spacing w:val="-9"/>
          <w:sz w:val="24"/>
          <w:szCs w:val="24"/>
          <w:u w:val="single"/>
        </w:rPr>
        <w:t xml:space="preserve"> </w:t>
      </w:r>
      <w:r w:rsidRPr="007B173F">
        <w:rPr>
          <w:rFonts w:ascii="Garamond" w:hAnsi="Garamond" w:cs="Calibri"/>
          <w:sz w:val="24"/>
          <w:szCs w:val="24"/>
          <w:u w:val="single"/>
        </w:rPr>
        <w:t>v</w:t>
      </w:r>
      <w:r w:rsidRPr="007B173F">
        <w:rPr>
          <w:rFonts w:ascii="Garamond" w:hAnsi="Garamond" w:cs="Calibri"/>
          <w:spacing w:val="2"/>
          <w:sz w:val="24"/>
          <w:szCs w:val="24"/>
          <w:u w:val="single"/>
        </w:rPr>
        <w:t>i</w:t>
      </w:r>
      <w:r w:rsidRPr="007B173F">
        <w:rPr>
          <w:rFonts w:ascii="Garamond" w:hAnsi="Garamond" w:cs="Calibri"/>
          <w:sz w:val="24"/>
          <w:szCs w:val="24"/>
          <w:u w:val="single"/>
        </w:rPr>
        <w:t>tae</w:t>
      </w:r>
      <w:bookmarkEnd w:id="0"/>
      <w:r w:rsidRPr="007B173F">
        <w:rPr>
          <w:rFonts w:ascii="Garamond" w:hAnsi="Garamond" w:cs="Calibri"/>
          <w:sz w:val="24"/>
          <w:szCs w:val="24"/>
          <w:u w:val="single"/>
        </w:rPr>
        <w:t>.</w:t>
      </w:r>
    </w:p>
    <w:p w:rsidR="00CC6CBB" w:rsidRPr="007B173F" w:rsidRDefault="00CC6CBB" w:rsidP="00CC6CBB">
      <w:pPr>
        <w:widowControl/>
        <w:rPr>
          <w:rFonts w:ascii="Garamond" w:hAnsi="Garamond" w:cs="Calibri"/>
          <w:b/>
          <w:color w:val="000000"/>
          <w:sz w:val="24"/>
          <w:szCs w:val="24"/>
        </w:rPr>
      </w:pPr>
      <w:r w:rsidRPr="007B173F">
        <w:rPr>
          <w:rFonts w:ascii="Garamond" w:hAnsi="Garamond" w:cs="Calibri"/>
          <w:b/>
          <w:color w:val="000000"/>
          <w:sz w:val="24"/>
          <w:szCs w:val="24"/>
        </w:rPr>
        <w:t xml:space="preserve">Ulteriori seguenti requisiti essenziali: </w:t>
      </w:r>
    </w:p>
    <w:p w:rsidR="00CC6CBB" w:rsidRPr="007B173F" w:rsidRDefault="00CC6CBB" w:rsidP="00CC6CBB">
      <w:pPr>
        <w:widowControl/>
        <w:rPr>
          <w:rFonts w:ascii="Garamond" w:hAnsi="Garamond" w:cs="Calibri"/>
          <w:b/>
          <w:color w:val="000000"/>
          <w:sz w:val="24"/>
          <w:szCs w:val="24"/>
        </w:rPr>
      </w:pP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Essere in possesso della cittadinanza italiana o di uno degli Stati membri dell’Unione Europea; 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Godere dei diritti civili e politici; 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Non aver riportato condanne penali e non essere destinatario di provvedimenti che riguardano l’applicazione delle misure di prevenzione, di decisioni civili e di provvedimenti amministrativi iscritti nel casellario giudiziale; 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Non essere stato/a destituito/a da pubblici impieghi; 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Non trovarsi in nessuna delle situazioni di inconvertibilità e/o incompatibilità previste dal D.lgs. n. 39/2013; 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Non trovarsi in situazione di conflitto di interessi anche a livello potenziale intendendosi per tale, quello astrattamente configurato dall’art. 7 del D.P.R. n. 62/2013. </w:t>
      </w:r>
    </w:p>
    <w:p w:rsidR="00CC6CBB" w:rsidRPr="007B173F" w:rsidRDefault="00CC6CBB" w:rsidP="00CC6CBB">
      <w:pPr>
        <w:pStyle w:val="Corpodeltesto"/>
        <w:numPr>
          <w:ilvl w:val="0"/>
          <w:numId w:val="2"/>
        </w:numPr>
        <w:kinsoku w:val="0"/>
        <w:overflowPunct w:val="0"/>
        <w:adjustRightInd w:val="0"/>
        <w:spacing w:line="239" w:lineRule="auto"/>
        <w:ind w:right="111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Aver preso visione dell’Avviso e di approvarne senza riserva ogni contenuto; </w:t>
      </w:r>
    </w:p>
    <w:p w:rsidR="00CC6CBB" w:rsidRPr="007B173F" w:rsidRDefault="00CC6CBB" w:rsidP="00CC6CBB">
      <w:pPr>
        <w:widowControl/>
        <w:jc w:val="both"/>
        <w:rPr>
          <w:rFonts w:ascii="Garamond" w:hAnsi="Garamond" w:cs="Calibri"/>
          <w:sz w:val="24"/>
          <w:szCs w:val="24"/>
        </w:rPr>
      </w:pPr>
    </w:p>
    <w:p w:rsidR="00CC6CBB" w:rsidRPr="007B173F" w:rsidRDefault="00CC6CBB" w:rsidP="00CC6CBB">
      <w:pPr>
        <w:jc w:val="both"/>
        <w:rPr>
          <w:rFonts w:ascii="Garamond" w:hAnsi="Garamond" w:cs="Calibri"/>
          <w:sz w:val="24"/>
          <w:szCs w:val="24"/>
        </w:rPr>
      </w:pPr>
      <w:r w:rsidRPr="007B173F">
        <w:rPr>
          <w:rFonts w:ascii="Garamond" w:hAnsi="Garamond" w:cs="Calibri"/>
          <w:sz w:val="24"/>
          <w:szCs w:val="24"/>
        </w:rPr>
        <w:t>Il possesso dei predetti requisiti di accesso ed essenziali dovrà essere autocertificato mediante dichiarazione resa ai sensi del D.P.R. n. 445/2000 e successive modifiche, con riserva da parte di questa amministrazione di controlli, anche a campione.</w:t>
      </w:r>
    </w:p>
    <w:p w:rsidR="00CC6CBB" w:rsidRPr="007B173F" w:rsidRDefault="00CC6CBB" w:rsidP="00CC6CBB">
      <w:pPr>
        <w:pStyle w:val="Paragrafoelenco"/>
        <w:tabs>
          <w:tab w:val="left" w:pos="1271"/>
          <w:tab w:val="left" w:pos="1272"/>
        </w:tabs>
        <w:spacing w:before="5"/>
        <w:ind w:left="1271" w:firstLine="0"/>
        <w:rPr>
          <w:rFonts w:ascii="Garamond" w:hAnsi="Garamond"/>
          <w:sz w:val="24"/>
          <w:szCs w:val="24"/>
        </w:rPr>
      </w:pPr>
    </w:p>
    <w:p w:rsidR="000E376A" w:rsidRPr="007B173F" w:rsidRDefault="001F1644">
      <w:pPr>
        <w:pStyle w:val="Heading1"/>
        <w:spacing w:before="106"/>
        <w:ind w:left="2524"/>
        <w:rPr>
          <w:rFonts w:ascii="Garamond" w:hAnsi="Garamond"/>
        </w:rPr>
      </w:pPr>
      <w:r w:rsidRPr="007B173F">
        <w:rPr>
          <w:rFonts w:ascii="Garamond" w:hAnsi="Garamond"/>
          <w:spacing w:val="-2"/>
        </w:rPr>
        <w:t>Art.</w:t>
      </w:r>
      <w:r w:rsidRPr="007B173F">
        <w:rPr>
          <w:rFonts w:ascii="Garamond" w:hAnsi="Garamond"/>
          <w:spacing w:val="-13"/>
        </w:rPr>
        <w:t xml:space="preserve"> </w:t>
      </w:r>
      <w:r w:rsidR="00CC6CBB" w:rsidRPr="007B173F">
        <w:rPr>
          <w:rFonts w:ascii="Garamond" w:hAnsi="Garamond"/>
          <w:spacing w:val="-2"/>
        </w:rPr>
        <w:t>3</w:t>
      </w:r>
      <w:r w:rsidRPr="007B173F">
        <w:rPr>
          <w:rFonts w:ascii="Garamond" w:hAnsi="Garamond"/>
          <w:spacing w:val="-14"/>
        </w:rPr>
        <w:t xml:space="preserve"> </w:t>
      </w:r>
      <w:r w:rsidRPr="007B173F">
        <w:rPr>
          <w:rFonts w:ascii="Garamond" w:hAnsi="Garamond"/>
          <w:spacing w:val="-2"/>
        </w:rPr>
        <w:t>Modalità</w:t>
      </w:r>
      <w:r w:rsidRPr="007B173F">
        <w:rPr>
          <w:rFonts w:ascii="Garamond" w:hAnsi="Garamond"/>
          <w:spacing w:val="-24"/>
        </w:rPr>
        <w:t xml:space="preserve"> </w:t>
      </w:r>
      <w:r w:rsidRPr="007B173F">
        <w:rPr>
          <w:rFonts w:ascii="Garamond" w:hAnsi="Garamond"/>
          <w:spacing w:val="-2"/>
        </w:rPr>
        <w:t>presentazione</w:t>
      </w:r>
      <w:r w:rsidRPr="007B173F">
        <w:rPr>
          <w:rFonts w:ascii="Garamond" w:hAnsi="Garamond"/>
          <w:spacing w:val="-14"/>
        </w:rPr>
        <w:t xml:space="preserve"> </w:t>
      </w:r>
      <w:r w:rsidRPr="007B173F">
        <w:rPr>
          <w:rFonts w:ascii="Garamond" w:hAnsi="Garamond"/>
          <w:spacing w:val="-2"/>
        </w:rPr>
        <w:t>delle</w:t>
      </w:r>
      <w:r w:rsidRPr="007B173F">
        <w:rPr>
          <w:rFonts w:ascii="Garamond" w:hAnsi="Garamond"/>
          <w:spacing w:val="-5"/>
        </w:rPr>
        <w:t xml:space="preserve"> </w:t>
      </w:r>
      <w:r w:rsidRPr="007B173F">
        <w:rPr>
          <w:rFonts w:ascii="Garamond" w:hAnsi="Garamond"/>
          <w:spacing w:val="-2"/>
        </w:rPr>
        <w:t>domande</w:t>
      </w:r>
      <w:r w:rsidRPr="007B173F">
        <w:rPr>
          <w:rFonts w:ascii="Garamond" w:hAnsi="Garamond"/>
          <w:spacing w:val="-6"/>
        </w:rPr>
        <w:t xml:space="preserve"> </w:t>
      </w:r>
      <w:r w:rsidRPr="007B173F">
        <w:rPr>
          <w:rFonts w:ascii="Garamond" w:hAnsi="Garamond"/>
          <w:spacing w:val="-1"/>
        </w:rPr>
        <w:t>e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  <w:spacing w:val="-1"/>
        </w:rPr>
        <w:t>scadenza</w:t>
      </w:r>
    </w:p>
    <w:p w:rsidR="000E376A" w:rsidRPr="007B173F" w:rsidRDefault="001F1644">
      <w:pPr>
        <w:pStyle w:val="Corpodeltesto"/>
        <w:spacing w:before="132" w:line="276" w:lineRule="auto"/>
        <w:ind w:left="383" w:right="218"/>
        <w:jc w:val="both"/>
        <w:rPr>
          <w:rFonts w:ascii="Garamond" w:hAnsi="Garamond"/>
        </w:rPr>
      </w:pPr>
      <w:r w:rsidRPr="007B173F">
        <w:rPr>
          <w:rFonts w:ascii="Garamond" w:hAnsi="Garamond"/>
        </w:rPr>
        <w:lastRenderedPageBreak/>
        <w:t>Gli interessati dovranno far pervenire la domanda di partecipazione, utilizzando l’allegato A, corredata</w:t>
      </w:r>
      <w:r w:rsidRPr="007B173F">
        <w:rPr>
          <w:rFonts w:ascii="Garamond" w:hAnsi="Garamond"/>
          <w:spacing w:val="-57"/>
        </w:rPr>
        <w:t xml:space="preserve"> </w:t>
      </w:r>
      <w:r w:rsidRPr="007B173F">
        <w:rPr>
          <w:rFonts w:ascii="Garamond" w:hAnsi="Garamond"/>
        </w:rPr>
        <w:t>di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curriculum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in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formato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europeo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Europass,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a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mezzo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posta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elettronica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certificata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(naic8fy007</w:t>
      </w:r>
      <w:r w:rsidRPr="007B173F">
        <w:rPr>
          <w:rFonts w:ascii="Garamond" w:hAnsi="Garamond"/>
          <w:color w:val="0000FF"/>
        </w:rPr>
        <w:t xml:space="preserve">@pec.istruzione.it) </w:t>
      </w:r>
      <w:r w:rsidRPr="007B173F">
        <w:rPr>
          <w:rFonts w:ascii="Garamond" w:hAnsi="Garamond"/>
          <w:b/>
        </w:rPr>
        <w:t xml:space="preserve">entro e non oltre le ore 12.00 del </w:t>
      </w:r>
      <w:r w:rsidR="00785B32" w:rsidRPr="007B173F">
        <w:rPr>
          <w:rFonts w:ascii="Garamond" w:hAnsi="Garamond"/>
          <w:b/>
        </w:rPr>
        <w:t>06</w:t>
      </w:r>
      <w:r w:rsidRPr="007B173F">
        <w:rPr>
          <w:rFonts w:ascii="Garamond" w:hAnsi="Garamond"/>
          <w:b/>
        </w:rPr>
        <w:t>/0</w:t>
      </w:r>
      <w:r w:rsidR="00785B32" w:rsidRPr="007B173F">
        <w:rPr>
          <w:rFonts w:ascii="Garamond" w:hAnsi="Garamond"/>
          <w:b/>
        </w:rPr>
        <w:t>8</w:t>
      </w:r>
      <w:r w:rsidRPr="007B173F">
        <w:rPr>
          <w:rFonts w:ascii="Garamond" w:hAnsi="Garamond"/>
          <w:b/>
        </w:rPr>
        <w:t>/2022 tramite il modello di</w:t>
      </w:r>
      <w:r w:rsidRPr="007B173F">
        <w:rPr>
          <w:rFonts w:ascii="Garamond" w:hAnsi="Garamond"/>
          <w:b/>
          <w:spacing w:val="1"/>
        </w:rPr>
        <w:t xml:space="preserve"> </w:t>
      </w:r>
      <w:r w:rsidRPr="007B173F">
        <w:rPr>
          <w:rFonts w:ascii="Garamond" w:hAnsi="Garamond"/>
          <w:b/>
        </w:rPr>
        <w:t>disponibilità allegato</w:t>
      </w:r>
      <w:r w:rsidRPr="007B173F">
        <w:rPr>
          <w:rFonts w:ascii="Garamond" w:hAnsi="Garamond"/>
        </w:rPr>
        <w:t>. Non saranno in alcun modo accettate le domande inviate dopo la scadenza su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menzionata. La domanda dovrà ripor</w:t>
      </w:r>
      <w:r w:rsidRPr="007B173F">
        <w:rPr>
          <w:rFonts w:ascii="Garamond" w:hAnsi="Garamond"/>
        </w:rPr>
        <w:t>tare la dicitura “Domanda di partecipazione alla selezione di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  <w:spacing w:val="-1"/>
        </w:rPr>
        <w:t>Collaudatore</w:t>
      </w:r>
      <w:r w:rsidRPr="007B173F">
        <w:rPr>
          <w:rFonts w:ascii="Garamond" w:hAnsi="Garamond"/>
          <w:spacing w:val="-14"/>
        </w:rPr>
        <w:t xml:space="preserve"> </w:t>
      </w:r>
      <w:r w:rsidR="00785B32" w:rsidRPr="007B173F">
        <w:rPr>
          <w:rFonts w:ascii="Garamond" w:hAnsi="Garamond"/>
          <w:spacing w:val="-1"/>
        </w:rPr>
        <w:t xml:space="preserve">avvikso </w:t>
      </w:r>
      <w:r w:rsidRPr="007B173F">
        <w:rPr>
          <w:rFonts w:ascii="Garamond" w:hAnsi="Garamond"/>
          <w:spacing w:val="-8"/>
        </w:rPr>
        <w:t xml:space="preserve"> </w:t>
      </w:r>
      <w:r w:rsidR="00785B32" w:rsidRPr="007B173F">
        <w:rPr>
          <w:rFonts w:ascii="Garamond" w:hAnsi="Garamond"/>
          <w:spacing w:val="-1"/>
        </w:rPr>
        <w:t xml:space="preserve">esterno </w:t>
      </w:r>
      <w:r w:rsidRPr="007B173F">
        <w:rPr>
          <w:rFonts w:ascii="Garamond" w:hAnsi="Garamond"/>
          <w:spacing w:val="-3"/>
        </w:rPr>
        <w:t xml:space="preserve"> </w:t>
      </w:r>
      <w:r w:rsidR="00785B32" w:rsidRPr="007B173F">
        <w:rPr>
          <w:rFonts w:ascii="Garamond" w:hAnsi="Garamond"/>
        </w:rPr>
        <w:t>reti cablate</w:t>
      </w:r>
      <w:r w:rsidRPr="007B173F">
        <w:rPr>
          <w:rFonts w:ascii="Garamond" w:hAnsi="Garamond"/>
        </w:rPr>
        <w:t>”</w:t>
      </w:r>
      <w:r w:rsidRPr="007B173F">
        <w:rPr>
          <w:rFonts w:ascii="Garamond" w:hAnsi="Garamond"/>
          <w:spacing w:val="-11"/>
        </w:rPr>
        <w:t xml:space="preserve"> </w:t>
      </w:r>
      <w:r w:rsidRPr="007B173F">
        <w:rPr>
          <w:rFonts w:ascii="Garamond" w:hAnsi="Garamond"/>
        </w:rPr>
        <w:t>e</w:t>
      </w:r>
      <w:r w:rsidRPr="007B173F">
        <w:rPr>
          <w:rFonts w:ascii="Garamond" w:hAnsi="Garamond"/>
          <w:spacing w:val="-10"/>
        </w:rPr>
        <w:t xml:space="preserve"> </w:t>
      </w:r>
      <w:r w:rsidRPr="007B173F">
        <w:rPr>
          <w:rFonts w:ascii="Garamond" w:hAnsi="Garamond"/>
        </w:rPr>
        <w:t>dovrà</w:t>
      </w:r>
      <w:r w:rsidRPr="007B173F">
        <w:rPr>
          <w:rFonts w:ascii="Garamond" w:hAnsi="Garamond"/>
          <w:spacing w:val="-9"/>
        </w:rPr>
        <w:t xml:space="preserve"> </w:t>
      </w:r>
      <w:r w:rsidRPr="007B173F">
        <w:rPr>
          <w:rFonts w:ascii="Garamond" w:hAnsi="Garamond"/>
        </w:rPr>
        <w:t>essere</w:t>
      </w:r>
      <w:r w:rsidRPr="007B173F">
        <w:rPr>
          <w:rFonts w:ascii="Garamond" w:hAnsi="Garamond"/>
          <w:spacing w:val="-10"/>
        </w:rPr>
        <w:t xml:space="preserve"> </w:t>
      </w:r>
      <w:r w:rsidRPr="007B173F">
        <w:rPr>
          <w:rFonts w:ascii="Garamond" w:hAnsi="Garamond"/>
        </w:rPr>
        <w:t>indirizzata</w:t>
      </w:r>
      <w:r w:rsidRPr="007B173F">
        <w:rPr>
          <w:rFonts w:ascii="Garamond" w:hAnsi="Garamond"/>
          <w:spacing w:val="-6"/>
        </w:rPr>
        <w:t xml:space="preserve"> </w:t>
      </w:r>
      <w:r w:rsidRPr="007B173F">
        <w:rPr>
          <w:rFonts w:ascii="Garamond" w:hAnsi="Garamond"/>
        </w:rPr>
        <w:t>al</w:t>
      </w:r>
      <w:r w:rsidRPr="007B173F">
        <w:rPr>
          <w:rFonts w:ascii="Garamond" w:hAnsi="Garamond"/>
          <w:spacing w:val="-12"/>
        </w:rPr>
        <w:t xml:space="preserve"> </w:t>
      </w:r>
      <w:r w:rsidRPr="007B173F">
        <w:rPr>
          <w:rFonts w:ascii="Garamond" w:hAnsi="Garamond"/>
        </w:rPr>
        <w:t>Dirigente</w:t>
      </w:r>
      <w:r w:rsidRPr="007B173F">
        <w:rPr>
          <w:rFonts w:ascii="Garamond" w:hAnsi="Garamond"/>
          <w:spacing w:val="-10"/>
        </w:rPr>
        <w:t xml:space="preserve"> </w:t>
      </w:r>
      <w:r w:rsidRPr="007B173F">
        <w:rPr>
          <w:rFonts w:ascii="Garamond" w:hAnsi="Garamond"/>
        </w:rPr>
        <w:t>scolastico</w:t>
      </w:r>
      <w:r w:rsidRPr="007B173F">
        <w:rPr>
          <w:rFonts w:ascii="Garamond" w:hAnsi="Garamond"/>
          <w:spacing w:val="-4"/>
        </w:rPr>
        <w:t xml:space="preserve"> </w:t>
      </w:r>
      <w:r w:rsidRPr="007B173F">
        <w:rPr>
          <w:rFonts w:ascii="Garamond" w:hAnsi="Garamond"/>
        </w:rPr>
        <w:t>dell’Istituto</w:t>
      </w:r>
      <w:r w:rsidRPr="007B173F">
        <w:rPr>
          <w:rFonts w:ascii="Garamond" w:hAnsi="Garamond"/>
          <w:spacing w:val="-58"/>
        </w:rPr>
        <w:t xml:space="preserve"> </w:t>
      </w:r>
      <w:r w:rsidRPr="007B173F">
        <w:rPr>
          <w:rFonts w:ascii="Garamond" w:hAnsi="Garamond"/>
        </w:rPr>
        <w:t>Comprensivo</w:t>
      </w:r>
      <w:r w:rsidRPr="007B173F">
        <w:rPr>
          <w:rFonts w:ascii="Garamond" w:hAnsi="Garamond"/>
          <w:spacing w:val="9"/>
        </w:rPr>
        <w:t xml:space="preserve"> </w:t>
      </w:r>
      <w:r w:rsidRPr="007B173F">
        <w:rPr>
          <w:rFonts w:ascii="Garamond" w:hAnsi="Garamond"/>
        </w:rPr>
        <w:t>Leopardi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</w:rPr>
        <w:t>di</w:t>
      </w:r>
      <w:r w:rsidRPr="007B173F">
        <w:rPr>
          <w:rFonts w:ascii="Garamond" w:hAnsi="Garamond"/>
          <w:spacing w:val="-4"/>
        </w:rPr>
        <w:t xml:space="preserve"> </w:t>
      </w:r>
      <w:r w:rsidRPr="007B173F">
        <w:rPr>
          <w:rFonts w:ascii="Garamond" w:hAnsi="Garamond"/>
        </w:rPr>
        <w:t>Torre</w:t>
      </w:r>
      <w:r w:rsidRPr="007B173F">
        <w:rPr>
          <w:rFonts w:ascii="Garamond" w:hAnsi="Garamond"/>
          <w:spacing w:val="-5"/>
        </w:rPr>
        <w:t xml:space="preserve"> </w:t>
      </w:r>
      <w:r w:rsidRPr="007B173F">
        <w:rPr>
          <w:rFonts w:ascii="Garamond" w:hAnsi="Garamond"/>
        </w:rPr>
        <w:t>Annunziata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(NA).</w:t>
      </w:r>
    </w:p>
    <w:p w:rsidR="000E376A" w:rsidRPr="007B173F" w:rsidRDefault="000E376A">
      <w:pPr>
        <w:pStyle w:val="Corpodeltesto"/>
        <w:rPr>
          <w:rFonts w:ascii="Garamond" w:hAnsi="Garamond"/>
        </w:rPr>
      </w:pPr>
    </w:p>
    <w:p w:rsidR="000E376A" w:rsidRPr="007B173F" w:rsidRDefault="001F1644">
      <w:pPr>
        <w:pStyle w:val="Heading1"/>
        <w:spacing w:before="158" w:line="275" w:lineRule="exact"/>
        <w:ind w:left="3797"/>
        <w:rPr>
          <w:rFonts w:ascii="Garamond" w:hAnsi="Garamond"/>
        </w:rPr>
      </w:pPr>
      <w:r w:rsidRPr="007B173F">
        <w:rPr>
          <w:rFonts w:ascii="Garamond" w:hAnsi="Garamond"/>
          <w:spacing w:val="-1"/>
        </w:rPr>
        <w:t>Art.</w:t>
      </w:r>
      <w:r w:rsidR="00CC6CBB" w:rsidRPr="007B173F">
        <w:rPr>
          <w:rFonts w:ascii="Garamond" w:hAnsi="Garamond"/>
          <w:spacing w:val="-8"/>
        </w:rPr>
        <w:t xml:space="preserve">4 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  <w:spacing w:val="-1"/>
        </w:rPr>
        <w:t>Selezione</w:t>
      </w:r>
      <w:r w:rsidRPr="007B173F">
        <w:rPr>
          <w:rFonts w:ascii="Garamond" w:hAnsi="Garamond"/>
          <w:spacing w:val="-14"/>
        </w:rPr>
        <w:t xml:space="preserve"> </w:t>
      </w:r>
      <w:r w:rsidRPr="007B173F">
        <w:rPr>
          <w:rFonts w:ascii="Garamond" w:hAnsi="Garamond"/>
        </w:rPr>
        <w:t>delle</w:t>
      </w:r>
      <w:r w:rsidRPr="007B173F">
        <w:rPr>
          <w:rFonts w:ascii="Garamond" w:hAnsi="Garamond"/>
          <w:spacing w:val="-12"/>
        </w:rPr>
        <w:t xml:space="preserve"> </w:t>
      </w:r>
      <w:r w:rsidRPr="007B173F">
        <w:rPr>
          <w:rFonts w:ascii="Garamond" w:hAnsi="Garamond"/>
        </w:rPr>
        <w:t>domande</w:t>
      </w:r>
    </w:p>
    <w:p w:rsidR="000E376A" w:rsidRPr="007B173F" w:rsidRDefault="001F1644">
      <w:pPr>
        <w:pStyle w:val="Corpodeltesto"/>
        <w:spacing w:line="280" w:lineRule="auto"/>
        <w:ind w:left="383" w:right="230"/>
        <w:jc w:val="both"/>
        <w:rPr>
          <w:rFonts w:ascii="Garamond" w:hAnsi="Garamond"/>
        </w:rPr>
      </w:pPr>
      <w:r w:rsidRPr="007B173F">
        <w:rPr>
          <w:rFonts w:ascii="Garamond" w:hAnsi="Garamond"/>
        </w:rPr>
        <w:t>La</w:t>
      </w:r>
      <w:r w:rsidRPr="007B173F">
        <w:rPr>
          <w:rFonts w:ascii="Garamond" w:hAnsi="Garamond"/>
          <w:spacing w:val="-11"/>
        </w:rPr>
        <w:t xml:space="preserve"> </w:t>
      </w:r>
      <w:r w:rsidRPr="007B173F">
        <w:rPr>
          <w:rFonts w:ascii="Garamond" w:hAnsi="Garamond"/>
        </w:rPr>
        <w:t>selezione</w:t>
      </w:r>
      <w:r w:rsidRPr="007B173F">
        <w:rPr>
          <w:rFonts w:ascii="Garamond" w:hAnsi="Garamond"/>
          <w:spacing w:val="-10"/>
        </w:rPr>
        <w:t xml:space="preserve"> </w:t>
      </w:r>
      <w:r w:rsidRPr="007B173F">
        <w:rPr>
          <w:rFonts w:ascii="Garamond" w:hAnsi="Garamond"/>
        </w:rPr>
        <w:t>delle</w:t>
      </w:r>
      <w:r w:rsidRPr="007B173F">
        <w:rPr>
          <w:rFonts w:ascii="Garamond" w:hAnsi="Garamond"/>
          <w:spacing w:val="-9"/>
        </w:rPr>
        <w:t xml:space="preserve"> </w:t>
      </w:r>
      <w:r w:rsidRPr="007B173F">
        <w:rPr>
          <w:rFonts w:ascii="Garamond" w:hAnsi="Garamond"/>
        </w:rPr>
        <w:t>domande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</w:rPr>
        <w:t>verrà</w:t>
      </w:r>
      <w:r w:rsidRPr="007B173F">
        <w:rPr>
          <w:rFonts w:ascii="Garamond" w:hAnsi="Garamond"/>
          <w:spacing w:val="-10"/>
        </w:rPr>
        <w:t xml:space="preserve"> </w:t>
      </w:r>
      <w:r w:rsidRPr="007B173F">
        <w:rPr>
          <w:rFonts w:ascii="Garamond" w:hAnsi="Garamond"/>
        </w:rPr>
        <w:t>effettuata</w:t>
      </w:r>
      <w:r w:rsidR="000263F2" w:rsidRPr="007B173F">
        <w:rPr>
          <w:rFonts w:ascii="Garamond" w:hAnsi="Garamond"/>
          <w:spacing w:val="-6"/>
        </w:rPr>
        <w:t xml:space="preserve">  dal Dirigente scolastico </w:t>
      </w:r>
      <w:r w:rsidRPr="007B173F">
        <w:rPr>
          <w:rFonts w:ascii="Garamond" w:hAnsi="Garamond"/>
        </w:rPr>
        <w:t>che</w:t>
      </w:r>
      <w:r w:rsidRPr="007B173F">
        <w:rPr>
          <w:rFonts w:ascii="Garamond" w:hAnsi="Garamond"/>
          <w:spacing w:val="-12"/>
        </w:rPr>
        <w:t xml:space="preserve"> </w:t>
      </w:r>
      <w:r w:rsidRPr="007B173F">
        <w:rPr>
          <w:rFonts w:ascii="Garamond" w:hAnsi="Garamond"/>
        </w:rPr>
        <w:t>provvederà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</w:rPr>
        <w:t>a</w:t>
      </w:r>
      <w:r w:rsidRPr="007B173F">
        <w:rPr>
          <w:rFonts w:ascii="Garamond" w:hAnsi="Garamond"/>
          <w:spacing w:val="-11"/>
        </w:rPr>
        <w:t xml:space="preserve"> </w:t>
      </w:r>
      <w:r w:rsidRPr="007B173F">
        <w:rPr>
          <w:rFonts w:ascii="Garamond" w:hAnsi="Garamond"/>
        </w:rPr>
        <w:t>comparare</w:t>
      </w:r>
      <w:r w:rsidRPr="007B173F">
        <w:rPr>
          <w:rFonts w:ascii="Garamond" w:hAnsi="Garamond"/>
          <w:spacing w:val="-5"/>
        </w:rPr>
        <w:t xml:space="preserve"> </w:t>
      </w:r>
      <w:r w:rsidRPr="007B173F">
        <w:rPr>
          <w:rFonts w:ascii="Garamond" w:hAnsi="Garamond"/>
        </w:rPr>
        <w:t>i</w:t>
      </w:r>
      <w:r w:rsidRPr="007B173F">
        <w:rPr>
          <w:rFonts w:ascii="Garamond" w:hAnsi="Garamond"/>
          <w:spacing w:val="-9"/>
        </w:rPr>
        <w:t xml:space="preserve"> </w:t>
      </w:r>
      <w:r w:rsidRPr="007B173F">
        <w:rPr>
          <w:rFonts w:ascii="Garamond" w:hAnsi="Garamond"/>
        </w:rPr>
        <w:t>Curricula</w:t>
      </w:r>
      <w:r w:rsidRPr="007B173F">
        <w:rPr>
          <w:rFonts w:ascii="Garamond" w:hAnsi="Garamond"/>
          <w:spacing w:val="-58"/>
        </w:rPr>
        <w:t xml:space="preserve"> </w:t>
      </w:r>
      <w:r w:rsidR="000263F2" w:rsidRPr="007B173F">
        <w:rPr>
          <w:rFonts w:ascii="Garamond" w:hAnsi="Garamond"/>
          <w:spacing w:val="-58"/>
        </w:rPr>
        <w:t xml:space="preserve"> </w:t>
      </w:r>
      <w:r w:rsidRPr="007B173F">
        <w:rPr>
          <w:rFonts w:ascii="Garamond" w:hAnsi="Garamond"/>
        </w:rPr>
        <w:t>secondo</w:t>
      </w:r>
      <w:r w:rsidRPr="007B173F">
        <w:rPr>
          <w:rFonts w:ascii="Garamond" w:hAnsi="Garamond"/>
          <w:spacing w:val="6"/>
        </w:rPr>
        <w:t xml:space="preserve"> </w:t>
      </w:r>
      <w:r w:rsidRPr="007B173F">
        <w:rPr>
          <w:rFonts w:ascii="Garamond" w:hAnsi="Garamond"/>
        </w:rPr>
        <w:t>i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criteri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qui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di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seguito</w:t>
      </w:r>
      <w:r w:rsidRPr="007B173F">
        <w:rPr>
          <w:rFonts w:ascii="Garamond" w:hAnsi="Garamond"/>
          <w:spacing w:val="8"/>
        </w:rPr>
        <w:t xml:space="preserve"> </w:t>
      </w:r>
      <w:r w:rsidRPr="007B173F">
        <w:rPr>
          <w:rFonts w:ascii="Garamond" w:hAnsi="Garamond"/>
        </w:rPr>
        <w:t>indicati:</w:t>
      </w:r>
    </w:p>
    <w:p w:rsidR="000E376A" w:rsidRPr="007B173F" w:rsidRDefault="000E376A">
      <w:pPr>
        <w:pStyle w:val="Corpodeltesto"/>
        <w:spacing w:before="7"/>
        <w:rPr>
          <w:rFonts w:ascii="Garamond" w:hAnsi="Garamond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20"/>
        <w:gridCol w:w="3765"/>
      </w:tblGrid>
      <w:tr w:rsidR="000E376A" w:rsidRPr="007B173F" w:rsidTr="00683607">
        <w:trPr>
          <w:trHeight w:val="486"/>
        </w:trPr>
        <w:tc>
          <w:tcPr>
            <w:tcW w:w="5720" w:type="dxa"/>
            <w:shd w:val="clear" w:color="auto" w:fill="C5D4EC"/>
          </w:tcPr>
          <w:p w:rsidR="000E376A" w:rsidRPr="007B173F" w:rsidRDefault="001F1644" w:rsidP="00683607">
            <w:pPr>
              <w:pStyle w:val="TableParagraph"/>
              <w:spacing w:before="176"/>
              <w:ind w:right="2337"/>
              <w:rPr>
                <w:rFonts w:ascii="Garamond" w:hAnsi="Garamond"/>
                <w:b/>
                <w:sz w:val="24"/>
                <w:szCs w:val="24"/>
              </w:rPr>
            </w:pPr>
            <w:r w:rsidRPr="007B173F">
              <w:rPr>
                <w:rFonts w:ascii="Garamond" w:hAnsi="Garamond"/>
                <w:b/>
                <w:sz w:val="24"/>
                <w:szCs w:val="24"/>
              </w:rPr>
              <w:t>CRITERI</w:t>
            </w:r>
          </w:p>
        </w:tc>
        <w:tc>
          <w:tcPr>
            <w:tcW w:w="3765" w:type="dxa"/>
            <w:shd w:val="clear" w:color="auto" w:fill="C5D4EC"/>
          </w:tcPr>
          <w:p w:rsidR="000E376A" w:rsidRPr="007B173F" w:rsidRDefault="001F1644" w:rsidP="00683607">
            <w:pPr>
              <w:pStyle w:val="TableParagraph"/>
              <w:spacing w:before="176"/>
              <w:rPr>
                <w:rFonts w:ascii="Garamond" w:hAnsi="Garamond"/>
                <w:b/>
                <w:sz w:val="24"/>
                <w:szCs w:val="24"/>
              </w:rPr>
            </w:pPr>
            <w:r w:rsidRPr="007B173F">
              <w:rPr>
                <w:rFonts w:ascii="Garamond" w:hAnsi="Garamond"/>
                <w:b/>
                <w:w w:val="105"/>
                <w:sz w:val="24"/>
                <w:szCs w:val="24"/>
              </w:rPr>
              <w:t>PUNTEGGIO</w:t>
            </w:r>
          </w:p>
        </w:tc>
      </w:tr>
      <w:tr w:rsidR="000E376A" w:rsidRPr="007B173F" w:rsidTr="00683607">
        <w:trPr>
          <w:trHeight w:val="1617"/>
        </w:trPr>
        <w:tc>
          <w:tcPr>
            <w:tcW w:w="5720" w:type="dxa"/>
          </w:tcPr>
          <w:p w:rsidR="000E376A" w:rsidRPr="007B173F" w:rsidRDefault="001F1644">
            <w:pPr>
              <w:pStyle w:val="TableParagraph"/>
              <w:spacing w:line="235" w:lineRule="exact"/>
              <w:ind w:left="134"/>
              <w:rPr>
                <w:rFonts w:ascii="Garamond" w:hAnsi="Garamond"/>
                <w:sz w:val="24"/>
                <w:szCs w:val="24"/>
              </w:rPr>
            </w:pPr>
            <w:r w:rsidRPr="007B173F">
              <w:rPr>
                <w:rFonts w:ascii="Garamond" w:hAnsi="Garamond"/>
                <w:w w:val="95"/>
                <w:sz w:val="24"/>
                <w:szCs w:val="24"/>
              </w:rPr>
              <w:t>Possesso</w:t>
            </w:r>
            <w:r w:rsidRPr="007B173F">
              <w:rPr>
                <w:rFonts w:ascii="Garamond" w:hAnsi="Garamond"/>
                <w:spacing w:val="-6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di</w:t>
            </w:r>
            <w:r w:rsidRPr="007B173F">
              <w:rPr>
                <w:rFonts w:ascii="Garamond" w:hAnsi="Garamond"/>
                <w:spacing w:val="-4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titolo di</w:t>
            </w:r>
            <w:r w:rsidRPr="007B173F">
              <w:rPr>
                <w:rFonts w:ascii="Garamond" w:hAnsi="Garamond"/>
                <w:spacing w:val="-1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studio:</w:t>
            </w:r>
          </w:p>
          <w:p w:rsidR="000E376A" w:rsidRPr="007B173F" w:rsidRDefault="001F1644">
            <w:pPr>
              <w:pStyle w:val="TableParagraph"/>
              <w:spacing w:before="215"/>
              <w:ind w:left="23"/>
              <w:rPr>
                <w:rFonts w:ascii="Garamond" w:hAnsi="Garamond"/>
                <w:sz w:val="24"/>
                <w:szCs w:val="24"/>
              </w:rPr>
            </w:pPr>
            <w:r w:rsidRPr="007B173F">
              <w:rPr>
                <w:rFonts w:ascii="Garamond" w:hAnsi="Garamond"/>
                <w:spacing w:val="-1"/>
                <w:w w:val="95"/>
                <w:sz w:val="24"/>
                <w:szCs w:val="24"/>
              </w:rPr>
              <w:t>1-</w:t>
            </w:r>
            <w:r w:rsidRPr="007B173F">
              <w:rPr>
                <w:rFonts w:ascii="Garamond" w:hAnsi="Garamond"/>
                <w:spacing w:val="-10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-1"/>
                <w:w w:val="95"/>
                <w:sz w:val="24"/>
                <w:szCs w:val="24"/>
              </w:rPr>
              <w:t>Laurea</w:t>
            </w:r>
            <w:r w:rsidRPr="007B173F">
              <w:rPr>
                <w:rFonts w:ascii="Garamond" w:hAnsi="Garamond"/>
                <w:spacing w:val="-6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-1"/>
                <w:w w:val="95"/>
                <w:sz w:val="24"/>
                <w:szCs w:val="24"/>
              </w:rPr>
              <w:t>specialistica</w:t>
            </w:r>
            <w:r w:rsidRPr="007B173F">
              <w:rPr>
                <w:rFonts w:ascii="Garamond" w:hAnsi="Garamond"/>
                <w:spacing w:val="-8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-1"/>
                <w:w w:val="95"/>
                <w:sz w:val="24"/>
                <w:szCs w:val="24"/>
              </w:rPr>
              <w:t>o</w:t>
            </w:r>
            <w:r w:rsidRPr="007B173F">
              <w:rPr>
                <w:rFonts w:ascii="Garamond" w:hAnsi="Garamond"/>
                <w:spacing w:val="-8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-1"/>
                <w:w w:val="95"/>
                <w:sz w:val="24"/>
                <w:szCs w:val="24"/>
              </w:rPr>
              <w:t>quinquennale2</w:t>
            </w:r>
          </w:p>
          <w:p w:rsidR="000E376A" w:rsidRPr="007B173F" w:rsidRDefault="000E376A">
            <w:pPr>
              <w:pStyle w:val="TableParagraph"/>
              <w:spacing w:before="3"/>
              <w:rPr>
                <w:rFonts w:ascii="Garamond" w:hAnsi="Garamond"/>
                <w:sz w:val="24"/>
                <w:szCs w:val="24"/>
              </w:rPr>
            </w:pPr>
          </w:p>
          <w:p w:rsidR="000E376A" w:rsidRPr="007B173F" w:rsidRDefault="001F1644">
            <w:pPr>
              <w:pStyle w:val="TableParagraph"/>
              <w:ind w:left="23"/>
              <w:rPr>
                <w:rFonts w:ascii="Garamond" w:hAnsi="Garamond"/>
                <w:sz w:val="24"/>
                <w:szCs w:val="24"/>
              </w:rPr>
            </w:pPr>
            <w:r w:rsidRPr="007B173F">
              <w:rPr>
                <w:rFonts w:ascii="Garamond" w:hAnsi="Garamond"/>
                <w:spacing w:val="-1"/>
                <w:w w:val="95"/>
                <w:sz w:val="24"/>
                <w:szCs w:val="24"/>
              </w:rPr>
              <w:t>-</w:t>
            </w:r>
            <w:r w:rsidRPr="007B173F">
              <w:rPr>
                <w:rFonts w:ascii="Garamond" w:hAnsi="Garamond"/>
                <w:spacing w:val="-10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-1"/>
                <w:w w:val="95"/>
                <w:sz w:val="24"/>
                <w:szCs w:val="24"/>
              </w:rPr>
              <w:t>Laurea</w:t>
            </w:r>
            <w:r w:rsidRPr="007B173F">
              <w:rPr>
                <w:rFonts w:ascii="Garamond" w:hAnsi="Garamond"/>
                <w:spacing w:val="1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triennale</w:t>
            </w:r>
          </w:p>
        </w:tc>
        <w:tc>
          <w:tcPr>
            <w:tcW w:w="3765" w:type="dxa"/>
          </w:tcPr>
          <w:p w:rsidR="000E376A" w:rsidRPr="007B173F" w:rsidRDefault="000E376A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:rsidR="000E376A" w:rsidRPr="007B173F" w:rsidRDefault="000E376A">
            <w:pPr>
              <w:pStyle w:val="TableParagraph"/>
              <w:rPr>
                <w:rFonts w:ascii="Garamond" w:hAnsi="Garamond"/>
                <w:sz w:val="24"/>
                <w:szCs w:val="24"/>
              </w:rPr>
            </w:pPr>
          </w:p>
          <w:p w:rsidR="000E376A" w:rsidRPr="007B173F" w:rsidRDefault="001F1644">
            <w:pPr>
              <w:pStyle w:val="TableParagraph"/>
              <w:spacing w:before="184"/>
              <w:ind w:left="19"/>
              <w:rPr>
                <w:rFonts w:ascii="Garamond" w:hAnsi="Garamond"/>
                <w:b/>
                <w:sz w:val="24"/>
                <w:szCs w:val="24"/>
              </w:rPr>
            </w:pPr>
            <w:r w:rsidRPr="007B173F">
              <w:rPr>
                <w:rFonts w:ascii="Garamond" w:hAnsi="Garamond"/>
                <w:b/>
                <w:w w:val="95"/>
                <w:sz w:val="24"/>
                <w:szCs w:val="24"/>
              </w:rPr>
              <w:t>p.</w:t>
            </w:r>
            <w:r w:rsidRPr="007B173F">
              <w:rPr>
                <w:rFonts w:ascii="Garamond" w:hAnsi="Garamond"/>
                <w:b/>
                <w:spacing w:val="-9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w w:val="95"/>
                <w:sz w:val="24"/>
                <w:szCs w:val="24"/>
              </w:rPr>
              <w:t>10</w:t>
            </w:r>
          </w:p>
          <w:p w:rsidR="000E376A" w:rsidRPr="007B173F" w:rsidRDefault="001F1644">
            <w:pPr>
              <w:pStyle w:val="TableParagraph"/>
              <w:spacing w:before="200"/>
              <w:ind w:left="28"/>
              <w:rPr>
                <w:rFonts w:ascii="Garamond" w:hAnsi="Garamond"/>
                <w:b/>
                <w:sz w:val="24"/>
                <w:szCs w:val="24"/>
              </w:rPr>
            </w:pPr>
            <w:r w:rsidRPr="007B173F">
              <w:rPr>
                <w:rFonts w:ascii="Garamond" w:hAnsi="Garamond"/>
                <w:b/>
                <w:sz w:val="24"/>
                <w:szCs w:val="24"/>
              </w:rPr>
              <w:t>p. 5</w:t>
            </w:r>
          </w:p>
        </w:tc>
      </w:tr>
    </w:tbl>
    <w:p w:rsidR="000E376A" w:rsidRPr="007B173F" w:rsidRDefault="000E376A">
      <w:pPr>
        <w:pStyle w:val="Corpodeltesto"/>
        <w:rPr>
          <w:rFonts w:ascii="Garamond" w:hAnsi="Garamond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0"/>
        <w:gridCol w:w="3831"/>
      </w:tblGrid>
      <w:tr w:rsidR="000E376A" w:rsidRPr="007B173F" w:rsidTr="00785B32">
        <w:trPr>
          <w:trHeight w:val="1713"/>
        </w:trPr>
        <w:tc>
          <w:tcPr>
            <w:tcW w:w="5670" w:type="dxa"/>
          </w:tcPr>
          <w:p w:rsidR="000E376A" w:rsidRPr="007B173F" w:rsidRDefault="001F1644">
            <w:pPr>
              <w:pStyle w:val="TableParagraph"/>
              <w:spacing w:line="348" w:lineRule="auto"/>
              <w:ind w:left="23" w:right="949"/>
              <w:rPr>
                <w:rFonts w:ascii="Garamond" w:hAnsi="Garamond"/>
                <w:sz w:val="24"/>
                <w:szCs w:val="24"/>
              </w:rPr>
            </w:pPr>
            <w:r w:rsidRPr="007B173F">
              <w:rPr>
                <w:rFonts w:ascii="Garamond" w:hAnsi="Garamond"/>
                <w:w w:val="95"/>
                <w:sz w:val="24"/>
                <w:szCs w:val="24"/>
              </w:rPr>
              <w:t>Diploma</w:t>
            </w:r>
            <w:r w:rsidRPr="007B173F">
              <w:rPr>
                <w:rFonts w:ascii="Garamond" w:hAnsi="Garamond"/>
                <w:spacing w:val="28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di</w:t>
            </w:r>
            <w:r w:rsidRPr="007B173F">
              <w:rPr>
                <w:rFonts w:ascii="Garamond" w:hAnsi="Garamond"/>
                <w:spacing w:val="26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specializzazione,</w:t>
            </w:r>
            <w:r w:rsidRPr="007B173F">
              <w:rPr>
                <w:rFonts w:ascii="Garamond" w:hAnsi="Garamond"/>
                <w:spacing w:val="36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corsi</w:t>
            </w:r>
            <w:r w:rsidRPr="007B173F">
              <w:rPr>
                <w:rFonts w:ascii="Garamond" w:hAnsi="Garamond"/>
                <w:spacing w:val="29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di</w:t>
            </w:r>
            <w:r w:rsidRPr="007B173F">
              <w:rPr>
                <w:rFonts w:ascii="Garamond" w:hAnsi="Garamond"/>
                <w:spacing w:val="-3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perfezionamento,</w:t>
            </w:r>
            <w:r w:rsidRPr="007B173F">
              <w:rPr>
                <w:rFonts w:ascii="Garamond" w:hAnsi="Garamond"/>
                <w:spacing w:val="-49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master,</w:t>
            </w:r>
            <w:r w:rsidRPr="007B173F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di</w:t>
            </w:r>
            <w:r w:rsidRPr="007B173F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durata</w:t>
            </w:r>
            <w:r w:rsidRPr="007B173F">
              <w:rPr>
                <w:rFonts w:ascii="Garamond" w:hAnsi="Garamond"/>
                <w:spacing w:val="5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non</w:t>
            </w:r>
            <w:r w:rsidRPr="007B173F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inferiore</w:t>
            </w:r>
            <w:r w:rsidRPr="007B173F">
              <w:rPr>
                <w:rFonts w:ascii="Garamond" w:hAnsi="Garamond"/>
                <w:spacing w:val="6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ad</w:t>
            </w:r>
            <w:r w:rsidRPr="007B173F">
              <w:rPr>
                <w:rFonts w:ascii="Garamond" w:hAnsi="Garamond"/>
                <w:spacing w:val="7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un</w:t>
            </w:r>
            <w:r w:rsidRPr="007B173F">
              <w:rPr>
                <w:rFonts w:ascii="Garamond" w:hAnsi="Garamond"/>
                <w:spacing w:val="7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anno</w:t>
            </w:r>
            <w:r w:rsidRPr="007B173F">
              <w:rPr>
                <w:rFonts w:ascii="Garamond" w:hAnsi="Garamond"/>
                <w:spacing w:val="3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accademico,</w:t>
            </w:r>
            <w:r w:rsidRPr="007B173F">
              <w:rPr>
                <w:rFonts w:ascii="Garamond" w:hAnsi="Garamond"/>
                <w:spacing w:val="1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-1"/>
                <w:sz w:val="24"/>
                <w:szCs w:val="24"/>
              </w:rPr>
              <w:t>nell’ambito</w:t>
            </w:r>
            <w:r w:rsidRPr="007B173F">
              <w:rPr>
                <w:rFonts w:ascii="Garamond" w:hAnsi="Garamond"/>
                <w:spacing w:val="-14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-1"/>
                <w:sz w:val="24"/>
                <w:szCs w:val="24"/>
              </w:rPr>
              <w:t>della</w:t>
            </w:r>
            <w:r w:rsidRPr="007B173F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-1"/>
                <w:sz w:val="24"/>
                <w:szCs w:val="24"/>
              </w:rPr>
              <w:t>disciplina/attività</w:t>
            </w:r>
            <w:r w:rsidRPr="007B173F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richiesta.</w:t>
            </w:r>
          </w:p>
        </w:tc>
        <w:tc>
          <w:tcPr>
            <w:tcW w:w="3831" w:type="dxa"/>
          </w:tcPr>
          <w:p w:rsidR="000E376A" w:rsidRPr="007B173F" w:rsidRDefault="001F1644">
            <w:pPr>
              <w:pStyle w:val="TableParagraph"/>
              <w:spacing w:line="244" w:lineRule="exact"/>
              <w:ind w:left="134"/>
              <w:rPr>
                <w:rFonts w:ascii="Garamond" w:hAnsi="Garamond"/>
                <w:b/>
                <w:sz w:val="24"/>
                <w:szCs w:val="24"/>
              </w:rPr>
            </w:pPr>
            <w:r w:rsidRPr="007B173F">
              <w:rPr>
                <w:rFonts w:ascii="Garamond" w:hAnsi="Garamond"/>
                <w:b/>
                <w:spacing w:val="-1"/>
                <w:sz w:val="24"/>
                <w:szCs w:val="24"/>
              </w:rPr>
              <w:t>p.</w:t>
            </w:r>
            <w:r w:rsidRPr="007B173F">
              <w:rPr>
                <w:rFonts w:ascii="Garamond" w:hAnsi="Garamond"/>
                <w:b/>
                <w:spacing w:val="-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pacing w:val="-1"/>
                <w:sz w:val="24"/>
                <w:szCs w:val="24"/>
              </w:rPr>
              <w:t>2</w:t>
            </w:r>
            <w:r w:rsidRPr="007B173F">
              <w:rPr>
                <w:rFonts w:ascii="Garamond" w:hAnsi="Garamond"/>
                <w:b/>
                <w:spacing w:val="-10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pacing w:val="-1"/>
                <w:sz w:val="24"/>
                <w:szCs w:val="24"/>
              </w:rPr>
              <w:t>per</w:t>
            </w:r>
            <w:r w:rsidRPr="007B173F">
              <w:rPr>
                <w:rFonts w:ascii="Garamond" w:hAnsi="Garamond"/>
                <w:b/>
                <w:spacing w:val="-6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ogni</w:t>
            </w:r>
            <w:r w:rsidRPr="007B173F">
              <w:rPr>
                <w:rFonts w:ascii="Garamond" w:hAnsi="Garamond"/>
                <w:b/>
                <w:spacing w:val="-8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titolo</w:t>
            </w:r>
            <w:r w:rsidRPr="007B173F">
              <w:rPr>
                <w:rFonts w:ascii="Garamond" w:hAnsi="Garamond"/>
                <w:b/>
                <w:spacing w:val="-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(max</w:t>
            </w:r>
            <w:r w:rsidRPr="007B173F">
              <w:rPr>
                <w:rFonts w:ascii="Garamond" w:hAnsi="Garamond"/>
                <w:b/>
                <w:spacing w:val="-14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6</w:t>
            </w:r>
            <w:r w:rsidRPr="007B173F">
              <w:rPr>
                <w:rFonts w:ascii="Garamond" w:hAnsi="Garamond"/>
                <w:b/>
                <w:spacing w:val="-1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punti)</w:t>
            </w:r>
          </w:p>
          <w:p w:rsidR="000E376A" w:rsidRPr="007B173F" w:rsidRDefault="000E376A">
            <w:pPr>
              <w:pStyle w:val="TableParagraph"/>
              <w:spacing w:before="4"/>
              <w:rPr>
                <w:rFonts w:ascii="Garamond" w:hAnsi="Garamond"/>
                <w:sz w:val="24"/>
                <w:szCs w:val="24"/>
              </w:rPr>
            </w:pPr>
          </w:p>
          <w:p w:rsidR="000E376A" w:rsidRPr="007B173F" w:rsidRDefault="001F1644">
            <w:pPr>
              <w:pStyle w:val="TableParagraph"/>
              <w:spacing w:line="350" w:lineRule="auto"/>
              <w:ind w:left="134" w:right="1054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7B173F">
              <w:rPr>
                <w:rFonts w:ascii="Garamond" w:hAnsi="Garamond"/>
                <w:b/>
                <w:sz w:val="24"/>
                <w:szCs w:val="24"/>
              </w:rPr>
              <w:t>I titoli biennali saranno</w:t>
            </w:r>
            <w:r w:rsidRPr="007B173F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valutati</w:t>
            </w:r>
            <w:r w:rsidRPr="007B173F">
              <w:rPr>
                <w:rFonts w:ascii="Garamond" w:hAnsi="Garamond"/>
                <w:b/>
                <w:spacing w:val="-1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4</w:t>
            </w:r>
            <w:r w:rsidRPr="007B173F">
              <w:rPr>
                <w:rFonts w:ascii="Garamond" w:hAnsi="Garamond"/>
                <w:b/>
                <w:spacing w:val="-1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punti</w:t>
            </w:r>
            <w:r w:rsidRPr="007B173F">
              <w:rPr>
                <w:rFonts w:ascii="Garamond" w:hAnsi="Garamond"/>
                <w:b/>
                <w:spacing w:val="-1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ciascuno</w:t>
            </w:r>
            <w:r w:rsidRPr="007B173F">
              <w:rPr>
                <w:rFonts w:ascii="Garamond" w:hAnsi="Garamond"/>
                <w:b/>
                <w:spacing w:val="-5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(max</w:t>
            </w:r>
            <w:r w:rsidRPr="007B173F">
              <w:rPr>
                <w:rFonts w:ascii="Garamond" w:hAnsi="Garamond"/>
                <w:b/>
                <w:spacing w:val="-14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12</w:t>
            </w:r>
            <w:r w:rsidRPr="007B173F">
              <w:rPr>
                <w:rFonts w:ascii="Garamond" w:hAnsi="Garamond"/>
                <w:b/>
                <w:spacing w:val="-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punti)</w:t>
            </w:r>
          </w:p>
        </w:tc>
      </w:tr>
      <w:tr w:rsidR="000E376A" w:rsidRPr="007B173F" w:rsidTr="00785B32">
        <w:trPr>
          <w:trHeight w:val="1113"/>
        </w:trPr>
        <w:tc>
          <w:tcPr>
            <w:tcW w:w="5670" w:type="dxa"/>
          </w:tcPr>
          <w:p w:rsidR="000E376A" w:rsidRPr="007B173F" w:rsidRDefault="001F1644">
            <w:pPr>
              <w:pStyle w:val="TableParagraph"/>
              <w:spacing w:line="345" w:lineRule="auto"/>
              <w:ind w:left="23" w:right="58"/>
              <w:jc w:val="both"/>
              <w:rPr>
                <w:rFonts w:ascii="Garamond" w:hAnsi="Garamond"/>
                <w:sz w:val="24"/>
                <w:szCs w:val="24"/>
              </w:rPr>
            </w:pPr>
            <w:r w:rsidRPr="007B173F">
              <w:rPr>
                <w:rFonts w:ascii="Garamond" w:hAnsi="Garamond"/>
                <w:spacing w:val="-1"/>
                <w:sz w:val="24"/>
                <w:szCs w:val="24"/>
              </w:rPr>
              <w:t>Certificazione</w:t>
            </w:r>
            <w:r w:rsidRPr="007B173F">
              <w:rPr>
                <w:rFonts w:ascii="Garamond" w:hAnsi="Garamond"/>
                <w:spacing w:val="-1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-1"/>
                <w:sz w:val="24"/>
                <w:szCs w:val="24"/>
              </w:rPr>
              <w:t>informatica</w:t>
            </w:r>
            <w:r w:rsidRPr="007B173F">
              <w:rPr>
                <w:rFonts w:ascii="Garamond" w:hAnsi="Garamond"/>
                <w:spacing w:val="-4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(ECDL</w:t>
            </w:r>
            <w:r w:rsidRPr="007B173F">
              <w:rPr>
                <w:rFonts w:ascii="Garamond" w:hAnsi="Garamond"/>
                <w:spacing w:val="-1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Core</w:t>
            </w:r>
            <w:r w:rsidRPr="007B173F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level;</w:t>
            </w:r>
            <w:r w:rsidRPr="007B173F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ECDL</w:t>
            </w:r>
            <w:r w:rsidRPr="007B173F">
              <w:rPr>
                <w:rFonts w:ascii="Garamond" w:hAnsi="Garamond"/>
                <w:spacing w:val="-9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Advanced;</w:t>
            </w:r>
            <w:r w:rsidRPr="007B173F">
              <w:rPr>
                <w:rFonts w:ascii="Garamond" w:hAnsi="Garamond"/>
                <w:spacing w:val="-5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Microsoft Office Specialist; E I PA S S , AICA – CISCO –</w:t>
            </w:r>
            <w:r w:rsidRPr="007B173F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MICROSOFT</w:t>
            </w:r>
            <w:r w:rsidRPr="007B173F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–</w:t>
            </w:r>
            <w:r w:rsidRPr="007B173F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PEKIT</w:t>
            </w:r>
            <w:r w:rsidRPr="007B173F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3831" w:type="dxa"/>
          </w:tcPr>
          <w:p w:rsidR="000E376A" w:rsidRPr="007B173F" w:rsidRDefault="001F1644">
            <w:pPr>
              <w:pStyle w:val="TableParagraph"/>
              <w:spacing w:line="247" w:lineRule="exact"/>
              <w:ind w:left="134"/>
              <w:rPr>
                <w:rFonts w:ascii="Garamond" w:hAnsi="Garamond"/>
                <w:b/>
                <w:sz w:val="24"/>
                <w:szCs w:val="24"/>
              </w:rPr>
            </w:pPr>
            <w:r w:rsidRPr="007B173F">
              <w:rPr>
                <w:rFonts w:ascii="Garamond" w:hAnsi="Garamond"/>
                <w:b/>
                <w:spacing w:val="-1"/>
                <w:sz w:val="24"/>
                <w:szCs w:val="24"/>
              </w:rPr>
              <w:t>p.</w:t>
            </w:r>
            <w:r w:rsidRPr="007B173F">
              <w:rPr>
                <w:rFonts w:ascii="Garamond" w:hAnsi="Garamond"/>
                <w:b/>
                <w:spacing w:val="-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pacing w:val="-1"/>
                <w:sz w:val="24"/>
                <w:szCs w:val="24"/>
              </w:rPr>
              <w:t>1</w:t>
            </w:r>
            <w:r w:rsidRPr="007B173F">
              <w:rPr>
                <w:rFonts w:ascii="Garamond" w:hAnsi="Garamond"/>
                <w:b/>
                <w:spacing w:val="-1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pacing w:val="-1"/>
                <w:sz w:val="24"/>
                <w:szCs w:val="24"/>
              </w:rPr>
              <w:t>per</w:t>
            </w:r>
            <w:r w:rsidRPr="007B173F">
              <w:rPr>
                <w:rFonts w:ascii="Garamond" w:hAnsi="Garamond"/>
                <w:b/>
                <w:spacing w:val="-1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ogni</w:t>
            </w:r>
            <w:r w:rsidRPr="007B173F">
              <w:rPr>
                <w:rFonts w:ascii="Garamond" w:hAnsi="Garamond"/>
                <w:b/>
                <w:spacing w:val="-1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titolo</w:t>
            </w:r>
            <w:r w:rsidRPr="007B173F">
              <w:rPr>
                <w:rFonts w:ascii="Garamond" w:hAnsi="Garamond"/>
                <w:b/>
                <w:spacing w:val="-9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(max</w:t>
            </w:r>
            <w:r w:rsidRPr="007B173F">
              <w:rPr>
                <w:rFonts w:ascii="Garamond" w:hAnsi="Garamond"/>
                <w:b/>
                <w:spacing w:val="-14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5</w:t>
            </w:r>
            <w:r w:rsidRPr="007B173F">
              <w:rPr>
                <w:rFonts w:ascii="Garamond" w:hAnsi="Garamond"/>
                <w:b/>
                <w:spacing w:val="-17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punti)</w:t>
            </w:r>
          </w:p>
        </w:tc>
      </w:tr>
      <w:tr w:rsidR="000E376A" w:rsidRPr="007B173F" w:rsidTr="00785B32">
        <w:trPr>
          <w:trHeight w:val="1098"/>
        </w:trPr>
        <w:tc>
          <w:tcPr>
            <w:tcW w:w="5670" w:type="dxa"/>
          </w:tcPr>
          <w:p w:rsidR="000E376A" w:rsidRPr="007B173F" w:rsidRDefault="001F1644">
            <w:pPr>
              <w:pStyle w:val="TableParagraph"/>
              <w:spacing w:line="345" w:lineRule="auto"/>
              <w:ind w:left="23"/>
              <w:rPr>
                <w:rFonts w:ascii="Garamond" w:hAnsi="Garamond"/>
                <w:sz w:val="24"/>
                <w:szCs w:val="24"/>
              </w:rPr>
            </w:pPr>
            <w:r w:rsidRPr="007B173F">
              <w:rPr>
                <w:rFonts w:ascii="Garamond" w:hAnsi="Garamond"/>
                <w:sz w:val="24"/>
                <w:szCs w:val="24"/>
              </w:rPr>
              <w:t>Esperienze</w:t>
            </w:r>
            <w:r w:rsidRPr="007B173F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di</w:t>
            </w:r>
            <w:r w:rsidRPr="007B173F">
              <w:rPr>
                <w:rFonts w:ascii="Garamond" w:hAnsi="Garamond"/>
                <w:spacing w:val="16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progettazione</w:t>
            </w:r>
            <w:r w:rsidRPr="007B173F">
              <w:rPr>
                <w:rFonts w:ascii="Garamond" w:hAnsi="Garamond"/>
                <w:spacing w:val="19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e/o</w:t>
            </w:r>
            <w:r w:rsidRPr="007B173F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collaudo</w:t>
            </w:r>
            <w:r w:rsidRPr="007B173F">
              <w:rPr>
                <w:rFonts w:ascii="Garamond" w:hAnsi="Garamond"/>
                <w:spacing w:val="1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di</w:t>
            </w:r>
            <w:r w:rsidRPr="007B173F">
              <w:rPr>
                <w:rFonts w:ascii="Garamond" w:hAnsi="Garamond"/>
                <w:spacing w:val="9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reti</w:t>
            </w:r>
            <w:r w:rsidRPr="007B173F">
              <w:rPr>
                <w:rFonts w:ascii="Garamond" w:hAnsi="Garamond"/>
                <w:spacing w:val="1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informatiche</w:t>
            </w:r>
            <w:r w:rsidRPr="007B173F">
              <w:rPr>
                <w:rFonts w:ascii="Garamond" w:hAnsi="Garamond"/>
                <w:spacing w:val="-5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nell’ambito</w:t>
            </w:r>
            <w:r w:rsidRPr="007B173F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di</w:t>
            </w:r>
            <w:r w:rsidRPr="007B173F">
              <w:rPr>
                <w:rFonts w:ascii="Garamond" w:hAnsi="Garamond"/>
                <w:spacing w:val="-6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PON</w:t>
            </w:r>
            <w:r w:rsidRPr="007B173F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FESR</w:t>
            </w:r>
          </w:p>
        </w:tc>
        <w:tc>
          <w:tcPr>
            <w:tcW w:w="3831" w:type="dxa"/>
          </w:tcPr>
          <w:p w:rsidR="000E376A" w:rsidRPr="007B173F" w:rsidRDefault="001F1644">
            <w:pPr>
              <w:pStyle w:val="TableParagraph"/>
              <w:tabs>
                <w:tab w:val="left" w:pos="734"/>
              </w:tabs>
              <w:spacing w:before="3" w:line="343" w:lineRule="auto"/>
              <w:ind w:left="134" w:right="1196"/>
              <w:rPr>
                <w:rFonts w:ascii="Garamond" w:hAnsi="Garamond"/>
                <w:b/>
                <w:sz w:val="24"/>
                <w:szCs w:val="24"/>
              </w:rPr>
            </w:pPr>
            <w:r w:rsidRPr="007B173F">
              <w:rPr>
                <w:rFonts w:ascii="Garamond" w:hAnsi="Garamond"/>
                <w:b/>
                <w:sz w:val="24"/>
                <w:szCs w:val="24"/>
              </w:rPr>
              <w:t>p.</w:t>
            </w:r>
            <w:r w:rsidR="00785B32" w:rsidRPr="007B173F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ab/>
              <w:t>per ogni</w:t>
            </w:r>
            <w:r w:rsidRPr="007B173F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pacing w:val="-1"/>
                <w:sz w:val="24"/>
                <w:szCs w:val="24"/>
              </w:rPr>
              <w:t>esperienza/competenza</w:t>
            </w:r>
          </w:p>
          <w:p w:rsidR="000E376A" w:rsidRPr="007B173F" w:rsidRDefault="001F1644">
            <w:pPr>
              <w:pStyle w:val="TableParagraph"/>
              <w:spacing w:before="4"/>
              <w:ind w:left="134"/>
              <w:rPr>
                <w:rFonts w:ascii="Garamond" w:hAnsi="Garamond"/>
                <w:b/>
                <w:sz w:val="24"/>
                <w:szCs w:val="24"/>
              </w:rPr>
            </w:pPr>
            <w:r w:rsidRPr="007B173F">
              <w:rPr>
                <w:rFonts w:ascii="Garamond" w:hAnsi="Garamond"/>
                <w:b/>
                <w:sz w:val="24"/>
                <w:szCs w:val="24"/>
              </w:rPr>
              <w:t>(max.</w:t>
            </w:r>
            <w:r w:rsidRPr="007B173F">
              <w:rPr>
                <w:rFonts w:ascii="Garamond" w:hAnsi="Garamond"/>
                <w:b/>
                <w:spacing w:val="-10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15</w:t>
            </w:r>
            <w:r w:rsidRPr="007B173F">
              <w:rPr>
                <w:rFonts w:ascii="Garamond" w:hAnsi="Garamond"/>
                <w:b/>
                <w:spacing w:val="-1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punti)</w:t>
            </w:r>
          </w:p>
        </w:tc>
      </w:tr>
      <w:tr w:rsidR="000E376A" w:rsidRPr="007B173F" w:rsidTr="00785B32">
        <w:trPr>
          <w:trHeight w:val="1329"/>
        </w:trPr>
        <w:tc>
          <w:tcPr>
            <w:tcW w:w="5670" w:type="dxa"/>
          </w:tcPr>
          <w:p w:rsidR="000E376A" w:rsidRPr="007B173F" w:rsidRDefault="001F1644">
            <w:pPr>
              <w:pStyle w:val="TableParagraph"/>
              <w:spacing w:line="340" w:lineRule="auto"/>
              <w:ind w:left="23"/>
              <w:rPr>
                <w:rFonts w:ascii="Garamond" w:hAnsi="Garamond"/>
                <w:sz w:val="24"/>
                <w:szCs w:val="24"/>
              </w:rPr>
            </w:pPr>
            <w:r w:rsidRPr="007B173F">
              <w:rPr>
                <w:rFonts w:ascii="Garamond" w:hAnsi="Garamond"/>
                <w:spacing w:val="-2"/>
                <w:w w:val="103"/>
                <w:sz w:val="24"/>
                <w:szCs w:val="24"/>
              </w:rPr>
              <w:t>E</w:t>
            </w:r>
            <w:r w:rsidRPr="007B173F">
              <w:rPr>
                <w:rFonts w:ascii="Garamond" w:hAnsi="Garamond"/>
                <w:spacing w:val="7"/>
                <w:w w:val="86"/>
                <w:sz w:val="24"/>
                <w:szCs w:val="24"/>
              </w:rPr>
              <w:t>s</w:t>
            </w:r>
            <w:r w:rsidRPr="007B173F">
              <w:rPr>
                <w:rFonts w:ascii="Garamond" w:hAnsi="Garamond"/>
                <w:spacing w:val="1"/>
                <w:w w:val="92"/>
                <w:sz w:val="24"/>
                <w:szCs w:val="24"/>
              </w:rPr>
              <w:t>p</w:t>
            </w:r>
            <w:r w:rsidRPr="007B173F">
              <w:rPr>
                <w:rFonts w:ascii="Garamond" w:hAnsi="Garamond"/>
                <w:spacing w:val="-7"/>
                <w:w w:val="92"/>
                <w:sz w:val="24"/>
                <w:szCs w:val="24"/>
              </w:rPr>
              <w:t>e</w:t>
            </w:r>
            <w:r w:rsidRPr="007B173F">
              <w:rPr>
                <w:rFonts w:ascii="Garamond" w:hAnsi="Garamond"/>
                <w:spacing w:val="3"/>
                <w:sz w:val="24"/>
                <w:szCs w:val="24"/>
              </w:rPr>
              <w:t>r</w:t>
            </w:r>
            <w:r w:rsidRPr="007B173F">
              <w:rPr>
                <w:rFonts w:ascii="Garamond" w:hAnsi="Garamond"/>
                <w:spacing w:val="1"/>
                <w:w w:val="75"/>
                <w:sz w:val="24"/>
                <w:szCs w:val="24"/>
              </w:rPr>
              <w:t>i</w:t>
            </w:r>
            <w:r w:rsidRPr="007B173F">
              <w:rPr>
                <w:rFonts w:ascii="Garamond" w:hAnsi="Garamond"/>
                <w:spacing w:val="4"/>
                <w:w w:val="86"/>
                <w:sz w:val="24"/>
                <w:szCs w:val="24"/>
              </w:rPr>
              <w:t>e</w:t>
            </w:r>
            <w:r w:rsidRPr="007B173F">
              <w:rPr>
                <w:rFonts w:ascii="Garamond" w:hAnsi="Garamond"/>
                <w:spacing w:val="-5"/>
                <w:sz w:val="24"/>
                <w:szCs w:val="24"/>
              </w:rPr>
              <w:t>n</w:t>
            </w:r>
            <w:r w:rsidRPr="007B173F">
              <w:rPr>
                <w:rFonts w:ascii="Garamond" w:hAnsi="Garamond"/>
                <w:spacing w:val="5"/>
                <w:w w:val="92"/>
                <w:sz w:val="24"/>
                <w:szCs w:val="24"/>
              </w:rPr>
              <w:t>z</w:t>
            </w:r>
            <w:r w:rsidRPr="007B173F">
              <w:rPr>
                <w:rFonts w:ascii="Garamond" w:hAnsi="Garamond"/>
                <w:spacing w:val="6"/>
                <w:w w:val="86"/>
                <w:sz w:val="24"/>
                <w:szCs w:val="24"/>
              </w:rPr>
              <w:t>e</w:t>
            </w:r>
            <w:r w:rsidRPr="007B173F">
              <w:rPr>
                <w:rFonts w:ascii="Garamond" w:hAnsi="Garamond"/>
                <w:spacing w:val="-3"/>
                <w:w w:val="176"/>
                <w:sz w:val="24"/>
                <w:szCs w:val="24"/>
              </w:rPr>
              <w:t>/</w:t>
            </w:r>
            <w:r w:rsidRPr="007B173F">
              <w:rPr>
                <w:rFonts w:ascii="Garamond" w:hAnsi="Garamond"/>
                <w:spacing w:val="4"/>
                <w:w w:val="86"/>
                <w:sz w:val="24"/>
                <w:szCs w:val="24"/>
              </w:rPr>
              <w:t>c</w:t>
            </w:r>
            <w:r w:rsidRPr="007B173F">
              <w:rPr>
                <w:rFonts w:ascii="Garamond" w:hAnsi="Garamond"/>
                <w:spacing w:val="2"/>
                <w:sz w:val="24"/>
                <w:szCs w:val="24"/>
              </w:rPr>
              <w:t>o</w:t>
            </w:r>
            <w:r w:rsidRPr="007B173F">
              <w:rPr>
                <w:rFonts w:ascii="Garamond" w:hAnsi="Garamond"/>
                <w:spacing w:val="2"/>
                <w:w w:val="92"/>
                <w:sz w:val="24"/>
                <w:szCs w:val="24"/>
              </w:rPr>
              <w:t>m</w:t>
            </w:r>
            <w:r w:rsidRPr="007B173F">
              <w:rPr>
                <w:rFonts w:ascii="Garamond" w:hAnsi="Garamond"/>
                <w:spacing w:val="1"/>
                <w:w w:val="92"/>
                <w:sz w:val="24"/>
                <w:szCs w:val="24"/>
              </w:rPr>
              <w:t>p</w:t>
            </w:r>
            <w:r w:rsidRPr="007B173F">
              <w:rPr>
                <w:rFonts w:ascii="Garamond" w:hAnsi="Garamond"/>
                <w:spacing w:val="4"/>
                <w:w w:val="92"/>
                <w:sz w:val="24"/>
                <w:szCs w:val="24"/>
              </w:rPr>
              <w:t>e</w:t>
            </w:r>
            <w:r w:rsidRPr="007B173F">
              <w:rPr>
                <w:rFonts w:ascii="Garamond" w:hAnsi="Garamond"/>
                <w:spacing w:val="5"/>
                <w:sz w:val="24"/>
                <w:szCs w:val="24"/>
              </w:rPr>
              <w:t>t</w:t>
            </w:r>
            <w:r w:rsidRPr="007B173F">
              <w:rPr>
                <w:rFonts w:ascii="Garamond" w:hAnsi="Garamond"/>
                <w:spacing w:val="4"/>
                <w:w w:val="86"/>
                <w:sz w:val="24"/>
                <w:szCs w:val="24"/>
              </w:rPr>
              <w:t>e</w:t>
            </w:r>
            <w:r w:rsidRPr="007B173F">
              <w:rPr>
                <w:rFonts w:ascii="Garamond" w:hAnsi="Garamond"/>
                <w:spacing w:val="-3"/>
                <w:sz w:val="24"/>
                <w:szCs w:val="24"/>
              </w:rPr>
              <w:t>n</w:t>
            </w:r>
            <w:r w:rsidRPr="007B173F">
              <w:rPr>
                <w:rFonts w:ascii="Garamond" w:hAnsi="Garamond"/>
                <w:spacing w:val="5"/>
                <w:w w:val="92"/>
                <w:sz w:val="24"/>
                <w:szCs w:val="24"/>
              </w:rPr>
              <w:t>z</w:t>
            </w:r>
            <w:r w:rsidRPr="007B173F">
              <w:rPr>
                <w:rFonts w:ascii="Garamond" w:hAnsi="Garamond"/>
                <w:w w:val="86"/>
                <w:sz w:val="24"/>
                <w:szCs w:val="24"/>
              </w:rPr>
              <w:t>e</w:t>
            </w:r>
            <w:r w:rsidRPr="007B173F">
              <w:rPr>
                <w:rFonts w:ascii="Garamond" w:hAnsi="Garamond"/>
                <w:spacing w:val="6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86"/>
                <w:sz w:val="24"/>
                <w:szCs w:val="24"/>
              </w:rPr>
              <w:t>di</w:t>
            </w:r>
            <w:r w:rsidRPr="007B173F">
              <w:rPr>
                <w:rFonts w:ascii="Garamond" w:hAnsi="Garamond"/>
                <w:spacing w:val="-10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-3"/>
                <w:sz w:val="24"/>
                <w:szCs w:val="24"/>
              </w:rPr>
              <w:t>p</w:t>
            </w:r>
            <w:r w:rsidRPr="007B173F">
              <w:rPr>
                <w:rFonts w:ascii="Garamond" w:hAnsi="Garamond"/>
                <w:spacing w:val="8"/>
                <w:sz w:val="24"/>
                <w:szCs w:val="24"/>
              </w:rPr>
              <w:t>r</w:t>
            </w:r>
            <w:r w:rsidRPr="007B173F">
              <w:rPr>
                <w:rFonts w:ascii="Garamond" w:hAnsi="Garamond"/>
                <w:spacing w:val="-10"/>
                <w:sz w:val="24"/>
                <w:szCs w:val="24"/>
              </w:rPr>
              <w:t>o</w:t>
            </w:r>
            <w:r w:rsidRPr="007B173F">
              <w:rPr>
                <w:rFonts w:ascii="Garamond" w:hAnsi="Garamond"/>
                <w:spacing w:val="5"/>
                <w:w w:val="86"/>
                <w:sz w:val="24"/>
                <w:szCs w:val="24"/>
              </w:rPr>
              <w:t>g</w:t>
            </w:r>
            <w:r w:rsidRPr="007B173F">
              <w:rPr>
                <w:rFonts w:ascii="Garamond" w:hAnsi="Garamond"/>
                <w:spacing w:val="-8"/>
                <w:w w:val="86"/>
                <w:sz w:val="24"/>
                <w:szCs w:val="24"/>
              </w:rPr>
              <w:t>e</w:t>
            </w:r>
            <w:r w:rsidRPr="007B173F">
              <w:rPr>
                <w:rFonts w:ascii="Garamond" w:hAnsi="Garamond"/>
                <w:spacing w:val="1"/>
                <w:sz w:val="24"/>
                <w:szCs w:val="24"/>
              </w:rPr>
              <w:t>t</w:t>
            </w:r>
            <w:r w:rsidRPr="007B173F">
              <w:rPr>
                <w:rFonts w:ascii="Garamond" w:hAnsi="Garamond"/>
                <w:spacing w:val="5"/>
                <w:sz w:val="24"/>
                <w:szCs w:val="24"/>
              </w:rPr>
              <w:t>t</w:t>
            </w:r>
            <w:r w:rsidRPr="007B173F">
              <w:rPr>
                <w:rFonts w:ascii="Garamond" w:hAnsi="Garamond"/>
                <w:spacing w:val="-1"/>
                <w:w w:val="86"/>
                <w:sz w:val="24"/>
                <w:szCs w:val="24"/>
              </w:rPr>
              <w:t>a</w:t>
            </w:r>
            <w:r w:rsidRPr="007B173F">
              <w:rPr>
                <w:rFonts w:ascii="Garamond" w:hAnsi="Garamond"/>
                <w:spacing w:val="5"/>
                <w:w w:val="92"/>
                <w:sz w:val="24"/>
                <w:szCs w:val="24"/>
              </w:rPr>
              <w:t>z</w:t>
            </w:r>
            <w:r w:rsidRPr="007B173F">
              <w:rPr>
                <w:rFonts w:ascii="Garamond" w:hAnsi="Garamond"/>
                <w:spacing w:val="-1"/>
                <w:w w:val="75"/>
                <w:sz w:val="24"/>
                <w:szCs w:val="24"/>
              </w:rPr>
              <w:t>i</w:t>
            </w:r>
            <w:r w:rsidRPr="007B173F">
              <w:rPr>
                <w:rFonts w:ascii="Garamond" w:hAnsi="Garamond"/>
                <w:spacing w:val="-3"/>
                <w:sz w:val="24"/>
                <w:szCs w:val="24"/>
              </w:rPr>
              <w:t>o</w:t>
            </w:r>
            <w:r w:rsidRPr="007B173F">
              <w:rPr>
                <w:rFonts w:ascii="Garamond" w:hAnsi="Garamond"/>
                <w:spacing w:val="1"/>
                <w:w w:val="92"/>
                <w:sz w:val="24"/>
                <w:szCs w:val="24"/>
              </w:rPr>
              <w:t>n</w:t>
            </w:r>
            <w:r w:rsidRPr="007B173F">
              <w:rPr>
                <w:rFonts w:ascii="Garamond" w:hAnsi="Garamond"/>
                <w:w w:val="92"/>
                <w:sz w:val="24"/>
                <w:szCs w:val="24"/>
              </w:rPr>
              <w:t>e</w:t>
            </w:r>
            <w:r w:rsidRPr="007B173F">
              <w:rPr>
                <w:rFonts w:ascii="Garamond" w:hAnsi="Garamond"/>
                <w:spacing w:val="1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-1"/>
                <w:w w:val="86"/>
                <w:sz w:val="24"/>
                <w:szCs w:val="24"/>
              </w:rPr>
              <w:t>e</w:t>
            </w:r>
            <w:r w:rsidRPr="007B173F">
              <w:rPr>
                <w:rFonts w:ascii="Garamond" w:hAnsi="Garamond"/>
                <w:spacing w:val="-5"/>
                <w:w w:val="176"/>
                <w:sz w:val="24"/>
                <w:szCs w:val="24"/>
              </w:rPr>
              <w:t>/</w:t>
            </w:r>
            <w:r w:rsidRPr="007B173F">
              <w:rPr>
                <w:rFonts w:ascii="Garamond" w:hAnsi="Garamond"/>
                <w:sz w:val="24"/>
                <w:szCs w:val="24"/>
              </w:rPr>
              <w:t>o</w:t>
            </w:r>
            <w:r w:rsidRPr="007B173F">
              <w:rPr>
                <w:rFonts w:ascii="Garamond" w:hAnsi="Garamond"/>
                <w:spacing w:val="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2"/>
                <w:w w:val="86"/>
                <w:sz w:val="24"/>
                <w:szCs w:val="24"/>
              </w:rPr>
              <w:t>c</w:t>
            </w:r>
            <w:r w:rsidRPr="007B173F">
              <w:rPr>
                <w:rFonts w:ascii="Garamond" w:hAnsi="Garamond"/>
                <w:spacing w:val="-6"/>
                <w:w w:val="92"/>
                <w:sz w:val="24"/>
                <w:szCs w:val="24"/>
              </w:rPr>
              <w:t>o</w:t>
            </w:r>
            <w:r w:rsidRPr="007B173F">
              <w:rPr>
                <w:rFonts w:ascii="Garamond" w:hAnsi="Garamond"/>
                <w:spacing w:val="1"/>
                <w:w w:val="92"/>
                <w:sz w:val="24"/>
                <w:szCs w:val="24"/>
              </w:rPr>
              <w:t>l</w:t>
            </w:r>
            <w:r w:rsidRPr="007B173F">
              <w:rPr>
                <w:rFonts w:ascii="Garamond" w:hAnsi="Garamond"/>
                <w:spacing w:val="3"/>
                <w:w w:val="81"/>
                <w:sz w:val="24"/>
                <w:szCs w:val="24"/>
              </w:rPr>
              <w:t>l</w:t>
            </w:r>
            <w:r w:rsidRPr="007B173F">
              <w:rPr>
                <w:rFonts w:ascii="Garamond" w:hAnsi="Garamond"/>
                <w:spacing w:val="6"/>
                <w:w w:val="81"/>
                <w:sz w:val="24"/>
                <w:szCs w:val="24"/>
              </w:rPr>
              <w:t>a</w:t>
            </w:r>
            <w:r w:rsidRPr="007B173F">
              <w:rPr>
                <w:rFonts w:ascii="Garamond" w:hAnsi="Garamond"/>
                <w:spacing w:val="-6"/>
                <w:w w:val="92"/>
                <w:sz w:val="24"/>
                <w:szCs w:val="24"/>
              </w:rPr>
              <w:t>u</w:t>
            </w:r>
            <w:r w:rsidRPr="007B173F">
              <w:rPr>
                <w:rFonts w:ascii="Garamond" w:hAnsi="Garamond"/>
                <w:spacing w:val="-5"/>
                <w:sz w:val="24"/>
                <w:szCs w:val="24"/>
              </w:rPr>
              <w:t>d</w:t>
            </w:r>
            <w:r w:rsidRPr="007B173F">
              <w:rPr>
                <w:rFonts w:ascii="Garamond" w:hAnsi="Garamond"/>
                <w:sz w:val="24"/>
                <w:szCs w:val="24"/>
              </w:rPr>
              <w:t>o</w:t>
            </w:r>
            <w:r w:rsidRPr="007B173F">
              <w:rPr>
                <w:rFonts w:ascii="Garamond" w:hAnsi="Garamond"/>
                <w:spacing w:val="1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5"/>
                <w:w w:val="86"/>
                <w:sz w:val="24"/>
                <w:szCs w:val="24"/>
              </w:rPr>
              <w:t>d</w:t>
            </w:r>
            <w:r w:rsidRPr="007B173F">
              <w:rPr>
                <w:rFonts w:ascii="Garamond" w:hAnsi="Garamond"/>
                <w:w w:val="86"/>
                <w:sz w:val="24"/>
                <w:szCs w:val="24"/>
              </w:rPr>
              <w:t>i</w:t>
            </w:r>
            <w:r w:rsidRPr="007B173F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2"/>
                <w:w w:val="86"/>
                <w:sz w:val="24"/>
                <w:szCs w:val="24"/>
              </w:rPr>
              <w:t>d</w:t>
            </w:r>
            <w:r w:rsidRPr="007B173F">
              <w:rPr>
                <w:rFonts w:ascii="Garamond" w:hAnsi="Garamond"/>
                <w:w w:val="86"/>
                <w:sz w:val="24"/>
                <w:szCs w:val="24"/>
              </w:rPr>
              <w:t>i</w:t>
            </w:r>
            <w:r w:rsidRPr="007B173F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pacing w:val="10"/>
                <w:sz w:val="24"/>
                <w:szCs w:val="24"/>
              </w:rPr>
              <w:t>r</w:t>
            </w:r>
            <w:r w:rsidRPr="007B173F">
              <w:rPr>
                <w:rFonts w:ascii="Garamond" w:hAnsi="Garamond"/>
                <w:spacing w:val="1"/>
                <w:w w:val="86"/>
                <w:sz w:val="24"/>
                <w:szCs w:val="24"/>
              </w:rPr>
              <w:t>e</w:t>
            </w:r>
            <w:r w:rsidRPr="007B173F">
              <w:rPr>
                <w:rFonts w:ascii="Garamond" w:hAnsi="Garamond"/>
                <w:spacing w:val="4"/>
                <w:w w:val="86"/>
                <w:sz w:val="24"/>
                <w:szCs w:val="24"/>
              </w:rPr>
              <w:t>t</w:t>
            </w:r>
            <w:r w:rsidRPr="007B173F">
              <w:rPr>
                <w:rFonts w:ascii="Garamond" w:hAnsi="Garamond"/>
                <w:w w:val="86"/>
                <w:sz w:val="24"/>
                <w:szCs w:val="24"/>
              </w:rPr>
              <w:t xml:space="preserve">i </w:t>
            </w:r>
            <w:r w:rsidRPr="007B173F">
              <w:rPr>
                <w:rFonts w:ascii="Garamond" w:hAnsi="Garamond"/>
                <w:sz w:val="24"/>
                <w:szCs w:val="24"/>
              </w:rPr>
              <w:t>informatiche</w:t>
            </w:r>
            <w:r w:rsidRPr="007B173F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presso</w:t>
            </w:r>
            <w:r w:rsidRPr="007B173F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altri</w:t>
            </w:r>
            <w:r w:rsidRPr="007B173F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enti</w:t>
            </w:r>
            <w:r w:rsidRPr="007B173F">
              <w:rPr>
                <w:rFonts w:ascii="Garamond" w:hAnsi="Garamond"/>
                <w:spacing w:val="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o</w:t>
            </w:r>
            <w:r w:rsidRPr="007B173F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privati</w:t>
            </w:r>
          </w:p>
        </w:tc>
        <w:tc>
          <w:tcPr>
            <w:tcW w:w="3831" w:type="dxa"/>
          </w:tcPr>
          <w:p w:rsidR="000E376A" w:rsidRPr="007B173F" w:rsidRDefault="001F1644">
            <w:pPr>
              <w:pStyle w:val="TableParagraph"/>
              <w:tabs>
                <w:tab w:val="left" w:pos="1262"/>
              </w:tabs>
              <w:spacing w:line="345" w:lineRule="auto"/>
              <w:ind w:left="134" w:right="1196"/>
              <w:rPr>
                <w:rFonts w:ascii="Garamond" w:hAnsi="Garamond"/>
                <w:b/>
                <w:sz w:val="24"/>
                <w:szCs w:val="24"/>
              </w:rPr>
            </w:pPr>
            <w:r w:rsidRPr="007B173F">
              <w:rPr>
                <w:rFonts w:ascii="Garamond" w:hAnsi="Garamond"/>
                <w:b/>
                <w:sz w:val="24"/>
                <w:szCs w:val="24"/>
              </w:rPr>
              <w:t>p.1</w:t>
            </w:r>
            <w:r w:rsidRPr="007B173F">
              <w:rPr>
                <w:rFonts w:ascii="Garamond" w:hAnsi="Garamond"/>
                <w:b/>
                <w:spacing w:val="-1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per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ab/>
              <w:t>ogni</w:t>
            </w:r>
            <w:r w:rsidRPr="007B173F">
              <w:rPr>
                <w:rFonts w:ascii="Garamond" w:hAnsi="Garamond"/>
                <w:b/>
                <w:spacing w:val="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pacing w:val="-1"/>
                <w:sz w:val="24"/>
                <w:szCs w:val="24"/>
              </w:rPr>
              <w:t>esperienza/competenza</w:t>
            </w:r>
            <w:r w:rsidRPr="007B173F">
              <w:rPr>
                <w:rFonts w:ascii="Garamond" w:hAnsi="Garamond"/>
                <w:b/>
                <w:spacing w:val="-5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(max.</w:t>
            </w:r>
            <w:r w:rsidRPr="007B173F">
              <w:rPr>
                <w:rFonts w:ascii="Garamond" w:hAnsi="Garamond"/>
                <w:b/>
                <w:spacing w:val="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7B173F">
              <w:rPr>
                <w:rFonts w:ascii="Garamond" w:hAnsi="Garamond"/>
                <w:b/>
                <w:spacing w:val="-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punti)</w:t>
            </w:r>
          </w:p>
        </w:tc>
      </w:tr>
      <w:tr w:rsidR="000E376A" w:rsidRPr="007B173F" w:rsidTr="00785B32">
        <w:trPr>
          <w:trHeight w:val="1113"/>
        </w:trPr>
        <w:tc>
          <w:tcPr>
            <w:tcW w:w="5670" w:type="dxa"/>
          </w:tcPr>
          <w:p w:rsidR="000E376A" w:rsidRPr="007B173F" w:rsidRDefault="001F1644">
            <w:pPr>
              <w:pStyle w:val="TableParagraph"/>
              <w:spacing w:line="348" w:lineRule="auto"/>
              <w:ind w:left="23" w:right="420"/>
              <w:rPr>
                <w:rFonts w:ascii="Garamond" w:hAnsi="Garamond"/>
                <w:sz w:val="24"/>
                <w:szCs w:val="24"/>
              </w:rPr>
            </w:pPr>
            <w:r w:rsidRPr="007B173F">
              <w:rPr>
                <w:rFonts w:ascii="Garamond" w:hAnsi="Garamond"/>
                <w:w w:val="95"/>
                <w:sz w:val="24"/>
                <w:szCs w:val="24"/>
              </w:rPr>
              <w:t>Precedenti</w:t>
            </w:r>
            <w:r w:rsidRPr="007B173F">
              <w:rPr>
                <w:rFonts w:ascii="Garamond" w:hAnsi="Garamond"/>
                <w:spacing w:val="-4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rapporti</w:t>
            </w:r>
            <w:r w:rsidRPr="007B173F">
              <w:rPr>
                <w:rFonts w:ascii="Garamond" w:hAnsi="Garamond"/>
                <w:spacing w:val="-6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di</w:t>
            </w:r>
            <w:r w:rsidRPr="007B173F">
              <w:rPr>
                <w:rFonts w:ascii="Garamond" w:hAnsi="Garamond"/>
                <w:spacing w:val="-3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collaborazioni</w:t>
            </w:r>
            <w:r w:rsidRPr="007B173F">
              <w:rPr>
                <w:rFonts w:ascii="Garamond" w:hAnsi="Garamond"/>
                <w:spacing w:val="-6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con</w:t>
            </w:r>
            <w:r w:rsidRPr="007B173F">
              <w:rPr>
                <w:rFonts w:ascii="Garamond" w:hAnsi="Garamond"/>
                <w:spacing w:val="-2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istituzioni</w:t>
            </w:r>
            <w:r w:rsidRPr="007B173F">
              <w:rPr>
                <w:rFonts w:ascii="Garamond" w:hAnsi="Garamond"/>
                <w:spacing w:val="-2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w w:val="95"/>
                <w:sz w:val="24"/>
                <w:szCs w:val="24"/>
              </w:rPr>
              <w:t>scolastiche</w:t>
            </w:r>
            <w:r w:rsidRPr="007B173F">
              <w:rPr>
                <w:rFonts w:ascii="Garamond" w:hAnsi="Garamond"/>
                <w:spacing w:val="-50"/>
                <w:w w:val="9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nell’ambito</w:t>
            </w:r>
            <w:r w:rsidRPr="007B173F">
              <w:rPr>
                <w:rFonts w:ascii="Garamond" w:hAnsi="Garamond"/>
                <w:spacing w:val="-5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di progetti PON/FESR</w:t>
            </w:r>
            <w:r w:rsidRPr="007B173F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(escluse</w:t>
            </w:r>
            <w:r w:rsidRPr="007B173F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quelle</w:t>
            </w:r>
            <w:r w:rsidRPr="007B173F">
              <w:rPr>
                <w:rFonts w:ascii="Garamond" w:hAnsi="Garamond"/>
                <w:spacing w:val="-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di</w:t>
            </w:r>
          </w:p>
          <w:p w:rsidR="000E376A" w:rsidRPr="007B173F" w:rsidRDefault="001F1644">
            <w:pPr>
              <w:pStyle w:val="TableParagraph"/>
              <w:ind w:left="23"/>
              <w:rPr>
                <w:rFonts w:ascii="Garamond" w:hAnsi="Garamond"/>
                <w:sz w:val="24"/>
                <w:szCs w:val="24"/>
              </w:rPr>
            </w:pPr>
            <w:r w:rsidRPr="007B173F">
              <w:rPr>
                <w:rFonts w:ascii="Garamond" w:hAnsi="Garamond"/>
                <w:sz w:val="24"/>
                <w:szCs w:val="24"/>
              </w:rPr>
              <w:t>progettazione</w:t>
            </w:r>
            <w:r w:rsidRPr="007B173F">
              <w:rPr>
                <w:rFonts w:ascii="Garamond" w:hAnsi="Garamond"/>
                <w:spacing w:val="-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e/o</w:t>
            </w:r>
            <w:r w:rsidRPr="007B173F">
              <w:rPr>
                <w:rFonts w:ascii="Garamond" w:hAnsi="Garamond"/>
                <w:spacing w:val="-8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sz w:val="24"/>
                <w:szCs w:val="24"/>
              </w:rPr>
              <w:t>collaudo)</w:t>
            </w:r>
          </w:p>
        </w:tc>
        <w:tc>
          <w:tcPr>
            <w:tcW w:w="3831" w:type="dxa"/>
          </w:tcPr>
          <w:p w:rsidR="000E376A" w:rsidRPr="007B173F" w:rsidRDefault="001F1644">
            <w:pPr>
              <w:pStyle w:val="TableParagraph"/>
              <w:spacing w:line="511" w:lineRule="auto"/>
              <w:ind w:left="249" w:right="812" w:hanging="118"/>
              <w:rPr>
                <w:rFonts w:ascii="Garamond" w:hAnsi="Garamond"/>
                <w:b/>
                <w:sz w:val="24"/>
                <w:szCs w:val="24"/>
              </w:rPr>
            </w:pPr>
            <w:r w:rsidRPr="007B173F">
              <w:rPr>
                <w:rFonts w:ascii="Garamond" w:hAnsi="Garamond"/>
                <w:b/>
                <w:spacing w:val="-2"/>
                <w:sz w:val="24"/>
                <w:szCs w:val="24"/>
              </w:rPr>
              <w:t>p.</w:t>
            </w:r>
            <w:r w:rsidRPr="007B173F">
              <w:rPr>
                <w:rFonts w:ascii="Garamond" w:hAnsi="Garamond"/>
                <w:b/>
                <w:spacing w:val="-10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pacing w:val="-2"/>
                <w:sz w:val="24"/>
                <w:szCs w:val="24"/>
              </w:rPr>
              <w:t>1</w:t>
            </w:r>
            <w:r w:rsidRPr="007B173F">
              <w:rPr>
                <w:rFonts w:ascii="Garamond" w:hAnsi="Garamond"/>
                <w:b/>
                <w:spacing w:val="-11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pacing w:val="-2"/>
                <w:sz w:val="24"/>
                <w:szCs w:val="24"/>
              </w:rPr>
              <w:t>per</w:t>
            </w:r>
            <w:r w:rsidRPr="007B173F">
              <w:rPr>
                <w:rFonts w:ascii="Garamond" w:hAnsi="Garamond"/>
                <w:b/>
                <w:spacing w:val="-8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pacing w:val="-2"/>
                <w:sz w:val="24"/>
                <w:szCs w:val="24"/>
              </w:rPr>
              <w:t>ogni</w:t>
            </w:r>
            <w:r w:rsidRPr="007B173F">
              <w:rPr>
                <w:rFonts w:ascii="Garamond" w:hAnsi="Garamond"/>
                <w:b/>
                <w:spacing w:val="-8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pacing w:val="-2"/>
                <w:sz w:val="24"/>
                <w:szCs w:val="24"/>
              </w:rPr>
              <w:t>collaborazione</w:t>
            </w:r>
            <w:r w:rsidRPr="007B173F">
              <w:rPr>
                <w:rFonts w:ascii="Garamond" w:hAnsi="Garamond"/>
                <w:b/>
                <w:spacing w:val="-52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pacing w:val="-1"/>
                <w:sz w:val="24"/>
                <w:szCs w:val="24"/>
              </w:rPr>
              <w:t>(max</w:t>
            </w:r>
            <w:r w:rsidRPr="007B173F">
              <w:rPr>
                <w:rFonts w:ascii="Garamond" w:hAnsi="Garamond"/>
                <w:b/>
                <w:spacing w:val="-14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3</w:t>
            </w:r>
            <w:r w:rsidRPr="007B173F">
              <w:rPr>
                <w:rFonts w:ascii="Garamond" w:hAnsi="Garamond"/>
                <w:b/>
                <w:spacing w:val="-3"/>
                <w:sz w:val="24"/>
                <w:szCs w:val="24"/>
              </w:rPr>
              <w:t xml:space="preserve"> </w:t>
            </w:r>
            <w:r w:rsidRPr="007B173F">
              <w:rPr>
                <w:rFonts w:ascii="Garamond" w:hAnsi="Garamond"/>
                <w:b/>
                <w:sz w:val="24"/>
                <w:szCs w:val="24"/>
              </w:rPr>
              <w:t>punti)</w:t>
            </w:r>
          </w:p>
        </w:tc>
      </w:tr>
    </w:tbl>
    <w:p w:rsidR="000E376A" w:rsidRPr="007B173F" w:rsidRDefault="000E376A">
      <w:pPr>
        <w:pStyle w:val="Corpodeltesto"/>
        <w:spacing w:before="5"/>
        <w:rPr>
          <w:rFonts w:ascii="Garamond" w:hAnsi="Garamond"/>
        </w:rPr>
      </w:pPr>
    </w:p>
    <w:p w:rsidR="000263F2" w:rsidRPr="007B173F" w:rsidRDefault="000263F2">
      <w:pPr>
        <w:pStyle w:val="Corpodeltesto"/>
        <w:spacing w:before="90"/>
        <w:ind w:left="383" w:right="408"/>
        <w:jc w:val="both"/>
        <w:rPr>
          <w:rFonts w:ascii="Garamond" w:hAnsi="Garamond"/>
        </w:rPr>
      </w:pPr>
    </w:p>
    <w:p w:rsidR="000263F2" w:rsidRPr="007B173F" w:rsidRDefault="000263F2">
      <w:pPr>
        <w:pStyle w:val="Corpodeltesto"/>
        <w:spacing w:before="90"/>
        <w:ind w:left="383" w:right="408"/>
        <w:jc w:val="both"/>
        <w:rPr>
          <w:rFonts w:ascii="Garamond" w:hAnsi="Garamond"/>
        </w:rPr>
      </w:pPr>
    </w:p>
    <w:p w:rsidR="00683607" w:rsidRPr="007B173F" w:rsidRDefault="000263F2" w:rsidP="00683607">
      <w:pPr>
        <w:pStyle w:val="Corpodeltesto"/>
        <w:kinsoku w:val="0"/>
        <w:overflowPunct w:val="0"/>
        <w:spacing w:line="248" w:lineRule="exact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L'esame delle candidature sarà a cura della Dirigente scolastica.</w:t>
      </w:r>
    </w:p>
    <w:p w:rsidR="000263F2" w:rsidRPr="007B173F" w:rsidRDefault="00683607" w:rsidP="00683607">
      <w:pPr>
        <w:pStyle w:val="Corpodeltesto"/>
        <w:kinsoku w:val="0"/>
        <w:overflowPunct w:val="0"/>
        <w:spacing w:line="248" w:lineRule="exact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 I curricula</w:t>
      </w:r>
      <w:r w:rsidR="000263F2" w:rsidRPr="007B173F">
        <w:rPr>
          <w:rFonts w:ascii="Garamond" w:hAnsi="Garamond" w:cs="Calibri"/>
        </w:rPr>
        <w:t xml:space="preserve"> pervenuti saranno comparati secondo le tabelle di valutazione riportate all’art. </w:t>
      </w:r>
      <w:r w:rsidRPr="007B173F">
        <w:rPr>
          <w:rFonts w:ascii="Garamond" w:hAnsi="Garamond" w:cs="Calibri"/>
        </w:rPr>
        <w:t>4</w:t>
      </w:r>
      <w:r w:rsidR="000263F2" w:rsidRPr="007B173F">
        <w:rPr>
          <w:rFonts w:ascii="Garamond" w:hAnsi="Garamond" w:cs="Calibri"/>
        </w:rPr>
        <w:t>.</w:t>
      </w:r>
    </w:p>
    <w:p w:rsidR="000263F2" w:rsidRPr="007B173F" w:rsidRDefault="000263F2" w:rsidP="00683607">
      <w:pPr>
        <w:pStyle w:val="Corpodeltesto"/>
        <w:kinsoku w:val="0"/>
        <w:overflowPunct w:val="0"/>
        <w:spacing w:before="1" w:line="254" w:lineRule="exact"/>
        <w:ind w:right="119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Al termine della selezione le graduatorie di merito verranno pubblicate all’Albo on line del sito dell’Istituzione scolastica per 5 giorni, trascorsi i quali diventeranno definitive.</w:t>
      </w:r>
    </w:p>
    <w:p w:rsidR="000263F2" w:rsidRPr="007B173F" w:rsidRDefault="000263F2" w:rsidP="000263F2">
      <w:pPr>
        <w:pStyle w:val="Corpodeltesto"/>
        <w:kinsoku w:val="0"/>
        <w:overflowPunct w:val="0"/>
        <w:spacing w:before="1" w:line="254" w:lineRule="exact"/>
        <w:ind w:right="119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   </w:t>
      </w:r>
    </w:p>
    <w:p w:rsidR="000263F2" w:rsidRPr="007B173F" w:rsidRDefault="000263F2" w:rsidP="000263F2">
      <w:pPr>
        <w:pStyle w:val="Corpodeltesto"/>
        <w:kinsoku w:val="0"/>
        <w:overflowPunct w:val="0"/>
        <w:spacing w:before="1" w:line="254" w:lineRule="exact"/>
        <w:ind w:right="119"/>
        <w:jc w:val="both"/>
        <w:rPr>
          <w:rFonts w:ascii="Garamond" w:hAnsi="Garamond" w:cs="Calibri"/>
          <w:b/>
        </w:rPr>
      </w:pPr>
      <w:r w:rsidRPr="007B173F">
        <w:rPr>
          <w:rFonts w:ascii="Garamond" w:hAnsi="Garamond" w:cs="Calibri"/>
          <w:b/>
        </w:rPr>
        <w:t>L’incarico sarà attribuito anche in presenza di un solo curriculum rispondente alle esigenze progettuali.</w:t>
      </w:r>
    </w:p>
    <w:p w:rsidR="000263F2" w:rsidRPr="007B173F" w:rsidRDefault="000263F2" w:rsidP="000263F2">
      <w:pPr>
        <w:pStyle w:val="Corpodeltesto"/>
        <w:kinsoku w:val="0"/>
        <w:overflowPunct w:val="0"/>
        <w:spacing w:before="1" w:line="254" w:lineRule="exact"/>
        <w:ind w:right="119"/>
        <w:jc w:val="both"/>
        <w:rPr>
          <w:rFonts w:ascii="Garamond" w:hAnsi="Garamond" w:cs="Calibri"/>
        </w:rPr>
      </w:pPr>
    </w:p>
    <w:p w:rsidR="000263F2" w:rsidRPr="007B173F" w:rsidRDefault="000263F2" w:rsidP="000263F2">
      <w:pPr>
        <w:pStyle w:val="Corpodeltesto"/>
        <w:kinsoku w:val="0"/>
        <w:overflowPunct w:val="0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Nel caso di parità di punteggio, tra candidati interni, verrà selezionato il candidato più giovane di età e in caso di ulteriore parità si procederà per sorteggio.</w:t>
      </w:r>
    </w:p>
    <w:p w:rsidR="000263F2" w:rsidRPr="007B173F" w:rsidRDefault="000263F2" w:rsidP="000263F2">
      <w:pPr>
        <w:pStyle w:val="Corpodeltesto"/>
        <w:kinsoku w:val="0"/>
        <w:overflowPunct w:val="0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Nel caso di mancanza o carenza di requisiti, delle candidature interne, si procederà ad esaminare le candidature esterne. </w:t>
      </w:r>
    </w:p>
    <w:p w:rsidR="000263F2" w:rsidRPr="007B173F" w:rsidRDefault="000263F2" w:rsidP="000263F2">
      <w:pPr>
        <w:pStyle w:val="Corpodeltesto"/>
        <w:kinsoku w:val="0"/>
        <w:overflowPunct w:val="0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A parità di punteggio verrà selezionato il candidato più giovane di età. In caso di ulteriore parità si procederà per sorteggio.</w:t>
      </w:r>
    </w:p>
    <w:p w:rsidR="000263F2" w:rsidRPr="007B173F" w:rsidRDefault="000263F2" w:rsidP="000263F2">
      <w:pPr>
        <w:pStyle w:val="Corpodeltesto"/>
        <w:kinsoku w:val="0"/>
        <w:overflowPunct w:val="0"/>
        <w:jc w:val="both"/>
        <w:rPr>
          <w:rFonts w:ascii="Garamond" w:hAnsi="Garamond" w:cs="Calibri"/>
        </w:rPr>
      </w:pPr>
    </w:p>
    <w:p w:rsidR="000263F2" w:rsidRPr="007B173F" w:rsidRDefault="000263F2" w:rsidP="000263F2">
      <w:pPr>
        <w:pStyle w:val="Corpodeltesto"/>
        <w:kinsoku w:val="0"/>
        <w:overflowPunct w:val="0"/>
        <w:spacing w:before="1" w:line="254" w:lineRule="exact"/>
        <w:ind w:right="120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In caso di rinuncia, da comunicare immediatamente alla scuola per iscritto, alla nomina di esperto COLLAUDATORE, si procederà al regolare scorrimento della graduatoria.</w:t>
      </w:r>
    </w:p>
    <w:p w:rsidR="000263F2" w:rsidRPr="007B173F" w:rsidRDefault="000263F2" w:rsidP="000263F2">
      <w:pPr>
        <w:pStyle w:val="Corpodeltesto"/>
        <w:kinsoku w:val="0"/>
        <w:overflowPunct w:val="0"/>
        <w:spacing w:before="1" w:line="254" w:lineRule="exact"/>
        <w:ind w:right="120"/>
        <w:jc w:val="both"/>
        <w:rPr>
          <w:rFonts w:ascii="Garamond" w:hAnsi="Garamond" w:cs="Calibri"/>
        </w:rPr>
      </w:pPr>
    </w:p>
    <w:p w:rsidR="000263F2" w:rsidRPr="007B173F" w:rsidRDefault="000263F2" w:rsidP="000263F2">
      <w:pPr>
        <w:pStyle w:val="Corpodeltesto"/>
        <w:kinsoku w:val="0"/>
        <w:overflowPunct w:val="0"/>
        <w:spacing w:before="2" w:line="252" w:lineRule="exact"/>
        <w:ind w:right="120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L’esperto individuato dovrà poi rendersi disponibile per un incontro preliminare con la Dirigente scolastica presso l’Istituzione scolastica.</w:t>
      </w:r>
    </w:p>
    <w:p w:rsidR="000263F2" w:rsidRPr="007B173F" w:rsidRDefault="000263F2" w:rsidP="000263F2">
      <w:pPr>
        <w:pStyle w:val="Corpodeltesto"/>
        <w:kinsoku w:val="0"/>
        <w:overflowPunct w:val="0"/>
        <w:spacing w:before="2" w:line="252" w:lineRule="exact"/>
        <w:ind w:right="120"/>
        <w:jc w:val="both"/>
        <w:rPr>
          <w:rFonts w:ascii="Garamond" w:hAnsi="Garamond" w:cs="Calibri"/>
        </w:rPr>
      </w:pPr>
    </w:p>
    <w:p w:rsidR="000263F2" w:rsidRPr="007B173F" w:rsidRDefault="000263F2" w:rsidP="000263F2">
      <w:pPr>
        <w:pStyle w:val="Corpodeltesto"/>
        <w:kinsoku w:val="0"/>
        <w:overflowPunct w:val="0"/>
        <w:spacing w:before="1" w:line="254" w:lineRule="exact"/>
        <w:ind w:right="119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Inoltre l’Istituto si riserva la facoltà di richiedere gli originali dei titoli e degli attestati professionali dichiarati.</w:t>
      </w:r>
    </w:p>
    <w:p w:rsidR="000263F2" w:rsidRPr="007B173F" w:rsidRDefault="000263F2" w:rsidP="000263F2">
      <w:pPr>
        <w:pStyle w:val="Corpodeltesto"/>
        <w:kinsoku w:val="0"/>
        <w:overflowPunct w:val="0"/>
        <w:spacing w:before="1" w:line="254" w:lineRule="exact"/>
        <w:ind w:right="119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L’attribuzione dell’incarico avverrà tramite contratto ad personam secondo la normativa vigente. </w:t>
      </w:r>
    </w:p>
    <w:p w:rsidR="000263F2" w:rsidRPr="007B173F" w:rsidRDefault="000263F2" w:rsidP="000263F2">
      <w:pPr>
        <w:pStyle w:val="Corpodeltesto"/>
        <w:kinsoku w:val="0"/>
        <w:overflowPunct w:val="0"/>
        <w:spacing w:before="1" w:line="254" w:lineRule="exact"/>
        <w:ind w:right="119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>Gli aspiranti dipendenti di altre amministrazioni o Istituzioni scolastiche dovranno essere autorizzati dal proprio Dirigente e la stipula del contratto sarà subordinata solo al rilascio di detta autorizzazione (Art. n. 53 del  D.lgs.  165/01).</w:t>
      </w:r>
    </w:p>
    <w:p w:rsidR="000263F2" w:rsidRPr="007B173F" w:rsidRDefault="000263F2" w:rsidP="000263F2">
      <w:pPr>
        <w:pStyle w:val="Corpodeltesto"/>
        <w:kinsoku w:val="0"/>
        <w:overflowPunct w:val="0"/>
        <w:spacing w:before="1" w:line="254" w:lineRule="exact"/>
        <w:ind w:right="119"/>
        <w:jc w:val="both"/>
        <w:rPr>
          <w:rFonts w:ascii="Garamond" w:hAnsi="Garamond" w:cs="Calibri"/>
        </w:rPr>
      </w:pPr>
      <w:r w:rsidRPr="007B173F">
        <w:rPr>
          <w:rFonts w:ascii="Garamond" w:hAnsi="Garamond" w:cs="Calibri"/>
        </w:rPr>
        <w:t xml:space="preserve">Nel caso di esperti esterni, alla istituzione scolastica, l’attribuzione dell’incarico di </w:t>
      </w:r>
      <w:r w:rsidRPr="007B173F">
        <w:rPr>
          <w:rFonts w:ascii="Garamond" w:hAnsi="Garamond" w:cs="Calibri"/>
          <w:b/>
          <w:bCs/>
        </w:rPr>
        <w:t xml:space="preserve">COLLAUDATORE </w:t>
      </w:r>
      <w:r w:rsidRPr="007B173F">
        <w:rPr>
          <w:rFonts w:ascii="Garamond" w:hAnsi="Garamond" w:cs="Calibri"/>
        </w:rPr>
        <w:t xml:space="preserve">avverrà tramite la stipula di contratto di prestazione d’opera occasionale, ai sensi dell’articolo 2222 e successivi del Codice Civile. </w:t>
      </w:r>
    </w:p>
    <w:p w:rsidR="000E376A" w:rsidRPr="007B173F" w:rsidRDefault="000263F2" w:rsidP="00683607">
      <w:pPr>
        <w:pStyle w:val="Corpodeltesto"/>
        <w:spacing w:before="90"/>
        <w:ind w:right="408"/>
        <w:jc w:val="both"/>
        <w:rPr>
          <w:rFonts w:ascii="Garamond" w:hAnsi="Garamond"/>
        </w:rPr>
      </w:pPr>
      <w:r w:rsidRPr="007B173F">
        <w:rPr>
          <w:rFonts w:ascii="Garamond" w:hAnsi="Garamond" w:cs="Calibri"/>
        </w:rPr>
        <w:t>La durata dell’incarico sarà determinata in relazione a tutte le operazioni previste dall’incarico e per la durata necessaria alla conclusione e alla rendicontazione del progetto</w:t>
      </w:r>
      <w:r w:rsidR="00683607" w:rsidRPr="007B173F">
        <w:rPr>
          <w:rFonts w:ascii="Garamond" w:hAnsi="Garamond" w:cs="Calibri"/>
        </w:rPr>
        <w:t>.</w:t>
      </w:r>
      <w:r w:rsidR="001F1644" w:rsidRPr="007B173F">
        <w:rPr>
          <w:rFonts w:ascii="Garamond" w:hAnsi="Garamond"/>
        </w:rPr>
        <w:t>.</w:t>
      </w:r>
    </w:p>
    <w:p w:rsidR="000E376A" w:rsidRPr="007B173F" w:rsidRDefault="000E376A">
      <w:pPr>
        <w:pStyle w:val="Corpodeltesto"/>
        <w:spacing w:before="4"/>
        <w:rPr>
          <w:rFonts w:ascii="Garamond" w:hAnsi="Garamond"/>
        </w:rPr>
      </w:pPr>
    </w:p>
    <w:p w:rsidR="000E376A" w:rsidRPr="007B173F" w:rsidRDefault="001F1644">
      <w:pPr>
        <w:pStyle w:val="Heading1"/>
        <w:spacing w:line="272" w:lineRule="exact"/>
        <w:ind w:left="2692"/>
        <w:rPr>
          <w:rFonts w:ascii="Garamond" w:hAnsi="Garamond"/>
        </w:rPr>
      </w:pPr>
      <w:r w:rsidRPr="007B173F">
        <w:rPr>
          <w:rFonts w:ascii="Garamond" w:hAnsi="Garamond"/>
        </w:rPr>
        <w:t>Art.</w:t>
      </w:r>
      <w:r w:rsidRPr="007B173F">
        <w:rPr>
          <w:rFonts w:ascii="Garamond" w:hAnsi="Garamond"/>
          <w:spacing w:val="-10"/>
        </w:rPr>
        <w:t xml:space="preserve"> </w:t>
      </w:r>
      <w:r w:rsidR="00CC6CBB" w:rsidRPr="007B173F">
        <w:rPr>
          <w:rFonts w:ascii="Garamond" w:hAnsi="Garamond"/>
        </w:rPr>
        <w:t>5</w:t>
      </w:r>
      <w:r w:rsidRPr="007B173F">
        <w:rPr>
          <w:rFonts w:ascii="Garamond" w:hAnsi="Garamond"/>
          <w:spacing w:val="-9"/>
        </w:rPr>
        <w:t xml:space="preserve"> </w:t>
      </w:r>
      <w:r w:rsidRPr="007B173F">
        <w:rPr>
          <w:rFonts w:ascii="Garamond" w:hAnsi="Garamond"/>
        </w:rPr>
        <w:t>Compenso</w:t>
      </w:r>
      <w:r w:rsidRPr="007B173F">
        <w:rPr>
          <w:rFonts w:ascii="Garamond" w:hAnsi="Garamond"/>
          <w:spacing w:val="-9"/>
        </w:rPr>
        <w:t xml:space="preserve"> </w:t>
      </w:r>
      <w:r w:rsidRPr="007B173F">
        <w:rPr>
          <w:rFonts w:ascii="Garamond" w:hAnsi="Garamond"/>
        </w:rPr>
        <w:t>previsto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</w:rPr>
        <w:t>e</w:t>
      </w:r>
      <w:r w:rsidRPr="007B173F">
        <w:rPr>
          <w:rFonts w:ascii="Garamond" w:hAnsi="Garamond"/>
          <w:spacing w:val="-12"/>
        </w:rPr>
        <w:t xml:space="preserve"> </w:t>
      </w:r>
      <w:r w:rsidRPr="007B173F">
        <w:rPr>
          <w:rFonts w:ascii="Garamond" w:hAnsi="Garamond"/>
        </w:rPr>
        <w:t>durata</w:t>
      </w:r>
      <w:r w:rsidRPr="007B173F">
        <w:rPr>
          <w:rFonts w:ascii="Garamond" w:hAnsi="Garamond"/>
          <w:spacing w:val="-9"/>
        </w:rPr>
        <w:t xml:space="preserve"> </w:t>
      </w:r>
      <w:r w:rsidRPr="007B173F">
        <w:rPr>
          <w:rFonts w:ascii="Garamond" w:hAnsi="Garamond"/>
        </w:rPr>
        <w:t>dell’incarico</w:t>
      </w:r>
    </w:p>
    <w:p w:rsidR="000E376A" w:rsidRPr="007B173F" w:rsidRDefault="001F1644" w:rsidP="00683607">
      <w:pPr>
        <w:pStyle w:val="Corpodeltesto"/>
        <w:spacing w:before="1" w:line="235" w:lineRule="auto"/>
        <w:ind w:right="510"/>
        <w:rPr>
          <w:rFonts w:ascii="Garamond" w:hAnsi="Garamond"/>
        </w:rPr>
      </w:pPr>
      <w:r w:rsidRPr="007B173F">
        <w:rPr>
          <w:rFonts w:ascii="Garamond" w:hAnsi="Garamond"/>
        </w:rPr>
        <w:t>Per</w:t>
      </w:r>
      <w:r w:rsidRPr="007B173F">
        <w:rPr>
          <w:rFonts w:ascii="Garamond" w:hAnsi="Garamond"/>
          <w:spacing w:val="5"/>
        </w:rPr>
        <w:t xml:space="preserve"> </w:t>
      </w:r>
      <w:r w:rsidRPr="007B173F">
        <w:rPr>
          <w:rFonts w:ascii="Garamond" w:hAnsi="Garamond"/>
        </w:rPr>
        <w:t>l’incarico</w:t>
      </w:r>
      <w:r w:rsidRPr="007B173F">
        <w:rPr>
          <w:rFonts w:ascii="Garamond" w:hAnsi="Garamond"/>
          <w:spacing w:val="15"/>
        </w:rPr>
        <w:t xml:space="preserve"> </w:t>
      </w:r>
      <w:r w:rsidRPr="007B173F">
        <w:rPr>
          <w:rFonts w:ascii="Garamond" w:hAnsi="Garamond"/>
        </w:rPr>
        <w:t>di collaudatore</w:t>
      </w:r>
      <w:r w:rsidRPr="007B173F">
        <w:rPr>
          <w:rFonts w:ascii="Garamond" w:hAnsi="Garamond"/>
          <w:spacing w:val="11"/>
        </w:rPr>
        <w:t xml:space="preserve"> </w:t>
      </w:r>
      <w:r w:rsidRPr="007B173F">
        <w:rPr>
          <w:rFonts w:ascii="Garamond" w:hAnsi="Garamond"/>
        </w:rPr>
        <w:t>è</w:t>
      </w:r>
      <w:r w:rsidRPr="007B173F">
        <w:rPr>
          <w:rFonts w:ascii="Garamond" w:hAnsi="Garamond"/>
          <w:spacing w:val="6"/>
        </w:rPr>
        <w:t xml:space="preserve"> </w:t>
      </w:r>
      <w:r w:rsidRPr="007B173F">
        <w:rPr>
          <w:rFonts w:ascii="Garamond" w:hAnsi="Garamond"/>
        </w:rPr>
        <w:t>previsto</w:t>
      </w:r>
      <w:r w:rsidRPr="007B173F">
        <w:rPr>
          <w:rFonts w:ascii="Garamond" w:hAnsi="Garamond"/>
          <w:spacing w:val="11"/>
        </w:rPr>
        <w:t xml:space="preserve"> </w:t>
      </w:r>
      <w:r w:rsidRPr="007B173F">
        <w:rPr>
          <w:rFonts w:ascii="Garamond" w:hAnsi="Garamond"/>
        </w:rPr>
        <w:t>un</w:t>
      </w:r>
      <w:r w:rsidRPr="007B173F">
        <w:rPr>
          <w:rFonts w:ascii="Garamond" w:hAnsi="Garamond"/>
          <w:spacing w:val="9"/>
        </w:rPr>
        <w:t xml:space="preserve"> </w:t>
      </w:r>
      <w:r w:rsidRPr="007B173F">
        <w:rPr>
          <w:rFonts w:ascii="Garamond" w:hAnsi="Garamond"/>
        </w:rPr>
        <w:t>compenso</w:t>
      </w:r>
      <w:r w:rsidRPr="007B173F">
        <w:rPr>
          <w:rFonts w:ascii="Garamond" w:hAnsi="Garamond"/>
          <w:spacing w:val="16"/>
        </w:rPr>
        <w:t xml:space="preserve"> </w:t>
      </w:r>
      <w:r w:rsidRPr="007B173F">
        <w:rPr>
          <w:rFonts w:ascii="Garamond" w:hAnsi="Garamond"/>
        </w:rPr>
        <w:t>massimo</w:t>
      </w:r>
      <w:r w:rsidRPr="007B173F">
        <w:rPr>
          <w:rFonts w:ascii="Garamond" w:hAnsi="Garamond"/>
          <w:spacing w:val="16"/>
        </w:rPr>
        <w:t xml:space="preserve"> </w:t>
      </w:r>
      <w:r w:rsidRPr="007B173F">
        <w:rPr>
          <w:rFonts w:ascii="Garamond" w:hAnsi="Garamond"/>
        </w:rPr>
        <w:t>di</w:t>
      </w:r>
      <w:r w:rsidRPr="007B173F">
        <w:rPr>
          <w:rFonts w:ascii="Garamond" w:hAnsi="Garamond"/>
          <w:spacing w:val="7"/>
        </w:rPr>
        <w:t xml:space="preserve"> </w:t>
      </w:r>
      <w:r w:rsidR="00785B32" w:rsidRPr="007B173F">
        <w:rPr>
          <w:rFonts w:ascii="Garamond" w:hAnsi="Garamond"/>
          <w:b/>
          <w:color w:val="333333"/>
        </w:rPr>
        <w:t>537</w:t>
      </w:r>
      <w:r w:rsidRPr="007B173F">
        <w:rPr>
          <w:rFonts w:ascii="Garamond" w:hAnsi="Garamond"/>
          <w:b/>
          <w:color w:val="333333"/>
        </w:rPr>
        <w:t>,8</w:t>
      </w:r>
      <w:r w:rsidR="00785B32" w:rsidRPr="007B173F">
        <w:rPr>
          <w:rFonts w:ascii="Garamond" w:hAnsi="Garamond"/>
          <w:b/>
          <w:color w:val="333333"/>
        </w:rPr>
        <w:t>2</w:t>
      </w:r>
      <w:r w:rsidRPr="007B173F">
        <w:rPr>
          <w:rFonts w:ascii="Garamond" w:hAnsi="Garamond"/>
          <w:b/>
          <w:color w:val="333333"/>
          <w:spacing w:val="47"/>
        </w:rPr>
        <w:t xml:space="preserve"> </w:t>
      </w:r>
      <w:r w:rsidRPr="007B173F">
        <w:rPr>
          <w:rFonts w:ascii="Garamond" w:hAnsi="Garamond"/>
        </w:rPr>
        <w:t>euro</w:t>
      </w:r>
      <w:r w:rsidRPr="007B173F">
        <w:rPr>
          <w:rFonts w:ascii="Garamond" w:hAnsi="Garamond"/>
          <w:spacing w:val="6"/>
        </w:rPr>
        <w:t xml:space="preserve"> </w:t>
      </w:r>
      <w:r w:rsidRPr="007B173F">
        <w:rPr>
          <w:rFonts w:ascii="Garamond" w:hAnsi="Garamond"/>
        </w:rPr>
        <w:t>omnicomprensividi</w:t>
      </w:r>
      <w:r w:rsidRPr="007B173F">
        <w:rPr>
          <w:rFonts w:ascii="Garamond" w:hAnsi="Garamond"/>
          <w:spacing w:val="-57"/>
        </w:rPr>
        <w:t xml:space="preserve"> </w:t>
      </w:r>
      <w:r w:rsidRPr="007B173F">
        <w:rPr>
          <w:rFonts w:ascii="Garamond" w:hAnsi="Garamond"/>
        </w:rPr>
        <w:t>qualunque</w:t>
      </w:r>
      <w:r w:rsidRPr="007B173F">
        <w:rPr>
          <w:rFonts w:ascii="Garamond" w:hAnsi="Garamond"/>
          <w:spacing w:val="-2"/>
        </w:rPr>
        <w:t xml:space="preserve"> </w:t>
      </w:r>
      <w:r w:rsidRPr="007B173F">
        <w:rPr>
          <w:rFonts w:ascii="Garamond" w:hAnsi="Garamond"/>
        </w:rPr>
        <w:t>onere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o</w:t>
      </w:r>
      <w:r w:rsidRPr="007B173F">
        <w:rPr>
          <w:rFonts w:ascii="Garamond" w:hAnsi="Garamond"/>
          <w:spacing w:val="7"/>
        </w:rPr>
        <w:t xml:space="preserve"> </w:t>
      </w:r>
      <w:r w:rsidRPr="007B173F">
        <w:rPr>
          <w:rFonts w:ascii="Garamond" w:hAnsi="Garamond"/>
        </w:rPr>
        <w:t>contributo</w:t>
      </w:r>
      <w:r w:rsidRPr="007B173F">
        <w:rPr>
          <w:rFonts w:ascii="Garamond" w:hAnsi="Garamond"/>
          <w:spacing w:val="6"/>
        </w:rPr>
        <w:t xml:space="preserve"> </w:t>
      </w:r>
      <w:r w:rsidRPr="007B173F">
        <w:rPr>
          <w:rFonts w:ascii="Garamond" w:hAnsi="Garamond"/>
        </w:rPr>
        <w:t>a</w:t>
      </w:r>
      <w:r w:rsidRPr="007B173F">
        <w:rPr>
          <w:rFonts w:ascii="Garamond" w:hAnsi="Garamond"/>
          <w:spacing w:val="-1"/>
        </w:rPr>
        <w:t xml:space="preserve"> </w:t>
      </w:r>
      <w:r w:rsidRPr="007B173F">
        <w:rPr>
          <w:rFonts w:ascii="Garamond" w:hAnsi="Garamond"/>
        </w:rPr>
        <w:t>carico</w:t>
      </w:r>
      <w:r w:rsidRPr="007B173F">
        <w:rPr>
          <w:rFonts w:ascii="Garamond" w:hAnsi="Garamond"/>
          <w:spacing w:val="4"/>
        </w:rPr>
        <w:t xml:space="preserve"> </w:t>
      </w:r>
      <w:r w:rsidRPr="007B173F">
        <w:rPr>
          <w:rFonts w:ascii="Garamond" w:hAnsi="Garamond"/>
        </w:rPr>
        <w:t>dello</w:t>
      </w:r>
      <w:r w:rsidRPr="007B173F">
        <w:rPr>
          <w:rFonts w:ascii="Garamond" w:hAnsi="Garamond"/>
          <w:spacing w:val="5"/>
        </w:rPr>
        <w:t xml:space="preserve"> </w:t>
      </w:r>
      <w:r w:rsidRPr="007B173F">
        <w:rPr>
          <w:rFonts w:ascii="Garamond" w:hAnsi="Garamond"/>
        </w:rPr>
        <w:t>Stato.</w:t>
      </w:r>
    </w:p>
    <w:p w:rsidR="00683607" w:rsidRPr="007B173F" w:rsidRDefault="00683607" w:rsidP="00683607">
      <w:pPr>
        <w:widowControl/>
        <w:jc w:val="both"/>
        <w:rPr>
          <w:rFonts w:ascii="Garamond" w:hAnsi="Garamond" w:cs="Calibri"/>
          <w:sz w:val="24"/>
          <w:szCs w:val="24"/>
        </w:rPr>
      </w:pPr>
      <w:r w:rsidRPr="007B173F">
        <w:rPr>
          <w:rFonts w:ascii="Garamond" w:hAnsi="Garamond" w:cs="Calibri"/>
          <w:sz w:val="24"/>
          <w:szCs w:val="24"/>
        </w:rPr>
        <w:t xml:space="preserve">Il compenso orario sarà pari ad  € 70,00 omnicomprensivo per il personale esterno e sarà corrisposto in base dell’effettiva erogazione dei fondi comunitari e della disponibilità degli accreditamenti, disposti dagli Enti deputati. Pertanto nessuna responsabilità, in merito ad eventuali ritardi nei pagamenti, indipendenti dalla volontà dell’Istituzione scolastica, potrà essere attribuita alla medesima. </w:t>
      </w:r>
    </w:p>
    <w:p w:rsidR="00683607" w:rsidRPr="007B173F" w:rsidRDefault="00683607" w:rsidP="00683607">
      <w:pPr>
        <w:widowControl/>
        <w:jc w:val="both"/>
        <w:rPr>
          <w:rFonts w:ascii="Garamond" w:hAnsi="Garamond" w:cs="Calibri"/>
          <w:sz w:val="24"/>
          <w:szCs w:val="24"/>
        </w:rPr>
      </w:pPr>
      <w:r w:rsidRPr="007B173F">
        <w:rPr>
          <w:rFonts w:ascii="Garamond" w:hAnsi="Garamond" w:cs="Calibri"/>
          <w:sz w:val="24"/>
          <w:szCs w:val="24"/>
        </w:rPr>
        <w:t xml:space="preserve">Sulla liquidazione della prestazione resa saranno applicate le ritenute fiscali e o previdenziali e assistenziali   nella misura prevista dalle vigenti disposizioni di legge; non daranno luogo ad alcun trattamento previdenziale o assistenziale, né a trattamento di fine rapporto. </w:t>
      </w:r>
    </w:p>
    <w:p w:rsidR="00683607" w:rsidRPr="007B173F" w:rsidRDefault="00683607" w:rsidP="00683607">
      <w:pPr>
        <w:widowControl/>
        <w:jc w:val="both"/>
        <w:rPr>
          <w:rFonts w:ascii="Garamond" w:hAnsi="Garamond" w:cs="Calibri"/>
          <w:sz w:val="24"/>
          <w:szCs w:val="24"/>
        </w:rPr>
      </w:pPr>
      <w:r w:rsidRPr="007B173F">
        <w:rPr>
          <w:rFonts w:ascii="Garamond" w:hAnsi="Garamond" w:cs="Calibri"/>
          <w:sz w:val="24"/>
          <w:szCs w:val="24"/>
        </w:rPr>
        <w:t>L’esperto inoltre dovrà provvedere in proprio alle eventuali coperture assicurative per infortuni e responsabilità civile.</w:t>
      </w:r>
    </w:p>
    <w:p w:rsidR="000E376A" w:rsidRPr="007B173F" w:rsidRDefault="001F1644" w:rsidP="00683607">
      <w:pPr>
        <w:pStyle w:val="Corpodeltesto"/>
        <w:spacing w:line="242" w:lineRule="auto"/>
        <w:rPr>
          <w:rFonts w:ascii="Garamond" w:hAnsi="Garamond"/>
        </w:rPr>
      </w:pPr>
      <w:r w:rsidRPr="007B173F">
        <w:rPr>
          <w:rFonts w:ascii="Garamond" w:hAnsi="Garamond"/>
        </w:rPr>
        <w:t>Le</w:t>
      </w:r>
      <w:r w:rsidRPr="007B173F">
        <w:rPr>
          <w:rFonts w:ascii="Garamond" w:hAnsi="Garamond"/>
          <w:spacing w:val="-10"/>
        </w:rPr>
        <w:t xml:space="preserve"> </w:t>
      </w:r>
      <w:r w:rsidRPr="007B173F">
        <w:rPr>
          <w:rFonts w:ascii="Garamond" w:hAnsi="Garamond"/>
        </w:rPr>
        <w:t>ore</w:t>
      </w:r>
      <w:r w:rsidRPr="007B173F">
        <w:rPr>
          <w:rFonts w:ascii="Garamond" w:hAnsi="Garamond"/>
          <w:spacing w:val="-9"/>
        </w:rPr>
        <w:t xml:space="preserve"> </w:t>
      </w:r>
      <w:r w:rsidRPr="007B173F">
        <w:rPr>
          <w:rFonts w:ascii="Garamond" w:hAnsi="Garamond"/>
        </w:rPr>
        <w:t>prestate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in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</w:rPr>
        <w:t>dipendenza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</w:rPr>
        <w:t>del</w:t>
      </w:r>
      <w:r w:rsidRPr="007B173F">
        <w:rPr>
          <w:rFonts w:ascii="Garamond" w:hAnsi="Garamond"/>
          <w:spacing w:val="-13"/>
        </w:rPr>
        <w:t xml:space="preserve"> </w:t>
      </w:r>
      <w:r w:rsidRPr="007B173F">
        <w:rPr>
          <w:rFonts w:ascii="Garamond" w:hAnsi="Garamond"/>
        </w:rPr>
        <w:t>presente</w:t>
      </w:r>
      <w:r w:rsidRPr="007B173F">
        <w:rPr>
          <w:rFonts w:ascii="Garamond" w:hAnsi="Garamond"/>
          <w:spacing w:val="-2"/>
        </w:rPr>
        <w:t xml:space="preserve"> </w:t>
      </w:r>
      <w:r w:rsidRPr="007B173F">
        <w:rPr>
          <w:rFonts w:ascii="Garamond" w:hAnsi="Garamond"/>
        </w:rPr>
        <w:t>incarico</w:t>
      </w:r>
      <w:r w:rsidRPr="007B173F">
        <w:rPr>
          <w:rFonts w:ascii="Garamond" w:hAnsi="Garamond"/>
          <w:spacing w:val="2"/>
        </w:rPr>
        <w:t xml:space="preserve"> </w:t>
      </w:r>
      <w:r w:rsidRPr="007B173F">
        <w:rPr>
          <w:rFonts w:ascii="Garamond" w:hAnsi="Garamond"/>
        </w:rPr>
        <w:t>dovranno</w:t>
      </w:r>
      <w:r w:rsidRPr="007B173F">
        <w:rPr>
          <w:rFonts w:ascii="Garamond" w:hAnsi="Garamond"/>
          <w:spacing w:val="2"/>
        </w:rPr>
        <w:t xml:space="preserve"> </w:t>
      </w:r>
      <w:r w:rsidRPr="007B173F">
        <w:rPr>
          <w:rFonts w:ascii="Garamond" w:hAnsi="Garamond"/>
        </w:rPr>
        <w:t>essere</w:t>
      </w:r>
      <w:r w:rsidRPr="007B173F">
        <w:rPr>
          <w:rFonts w:ascii="Garamond" w:hAnsi="Garamond"/>
          <w:spacing w:val="-3"/>
        </w:rPr>
        <w:t xml:space="preserve"> </w:t>
      </w:r>
      <w:r w:rsidRPr="007B173F">
        <w:rPr>
          <w:rFonts w:ascii="Garamond" w:hAnsi="Garamond"/>
        </w:rPr>
        <w:t>registrate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</w:rPr>
        <w:t>ed</w:t>
      </w:r>
      <w:r w:rsidRPr="007B173F">
        <w:rPr>
          <w:rFonts w:ascii="Garamond" w:hAnsi="Garamond"/>
          <w:spacing w:val="-4"/>
        </w:rPr>
        <w:t xml:space="preserve"> </w:t>
      </w:r>
      <w:r w:rsidRPr="007B173F">
        <w:rPr>
          <w:rFonts w:ascii="Garamond" w:hAnsi="Garamond"/>
        </w:rPr>
        <w:t>evincibili</w:t>
      </w:r>
      <w:r w:rsidRPr="007B173F">
        <w:rPr>
          <w:rFonts w:ascii="Garamond" w:hAnsi="Garamond"/>
          <w:spacing w:val="-10"/>
        </w:rPr>
        <w:t xml:space="preserve"> </w:t>
      </w:r>
      <w:r w:rsidRPr="007B173F">
        <w:rPr>
          <w:rFonts w:ascii="Garamond" w:hAnsi="Garamond"/>
        </w:rPr>
        <w:t>da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idonea</w:t>
      </w:r>
      <w:r w:rsidRPr="007B173F">
        <w:rPr>
          <w:rFonts w:ascii="Garamond" w:hAnsi="Garamond"/>
          <w:spacing w:val="-57"/>
        </w:rPr>
        <w:t xml:space="preserve"> </w:t>
      </w:r>
      <w:r w:rsidRPr="007B173F">
        <w:rPr>
          <w:rFonts w:ascii="Garamond" w:hAnsi="Garamond"/>
        </w:rPr>
        <w:t>documentazione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(verbali/registri</w:t>
      </w:r>
      <w:r w:rsidRPr="007B173F">
        <w:rPr>
          <w:rFonts w:ascii="Garamond" w:hAnsi="Garamond"/>
          <w:spacing w:val="-6"/>
        </w:rPr>
        <w:t xml:space="preserve"> </w:t>
      </w:r>
      <w:r w:rsidRPr="007B173F">
        <w:rPr>
          <w:rFonts w:ascii="Garamond" w:hAnsi="Garamond"/>
        </w:rPr>
        <w:t>presenze,</w:t>
      </w:r>
      <w:r w:rsidRPr="007B173F">
        <w:rPr>
          <w:rFonts w:ascii="Garamond" w:hAnsi="Garamond"/>
          <w:spacing w:val="5"/>
        </w:rPr>
        <w:t xml:space="preserve"> </w:t>
      </w:r>
      <w:r w:rsidRPr="007B173F">
        <w:rPr>
          <w:rFonts w:ascii="Garamond" w:hAnsi="Garamond"/>
        </w:rPr>
        <w:t>ecc).</w:t>
      </w:r>
    </w:p>
    <w:p w:rsidR="000E376A" w:rsidRPr="007B173F" w:rsidRDefault="001F1644" w:rsidP="00683607">
      <w:pPr>
        <w:pStyle w:val="Corpodeltesto"/>
        <w:spacing w:line="242" w:lineRule="auto"/>
        <w:ind w:right="987"/>
        <w:rPr>
          <w:rFonts w:ascii="Garamond" w:hAnsi="Garamond"/>
        </w:rPr>
      </w:pPr>
      <w:r w:rsidRPr="007B173F">
        <w:rPr>
          <w:rFonts w:ascii="Garamond" w:hAnsi="Garamond"/>
        </w:rPr>
        <w:t>Il compenso verrà erogato al termine delle attività e a seguito della ricezione dei fondi da parte</w:t>
      </w:r>
      <w:r w:rsidRPr="007B173F">
        <w:rPr>
          <w:rFonts w:ascii="Garamond" w:hAnsi="Garamond"/>
          <w:spacing w:val="-57"/>
        </w:rPr>
        <w:t xml:space="preserve"> </w:t>
      </w:r>
      <w:r w:rsidRPr="007B173F">
        <w:rPr>
          <w:rFonts w:ascii="Garamond" w:hAnsi="Garamond"/>
        </w:rPr>
        <w:t>dell’Istituzione</w:t>
      </w:r>
      <w:r w:rsidRPr="007B173F">
        <w:rPr>
          <w:rFonts w:ascii="Garamond" w:hAnsi="Garamond"/>
          <w:spacing w:val="1"/>
        </w:rPr>
        <w:t xml:space="preserve"> </w:t>
      </w:r>
      <w:r w:rsidR="00683607" w:rsidRPr="007B173F">
        <w:rPr>
          <w:rFonts w:ascii="Garamond" w:hAnsi="Garamond"/>
        </w:rPr>
        <w:t>Scolastica.</w:t>
      </w:r>
    </w:p>
    <w:p w:rsidR="000E376A" w:rsidRPr="007B173F" w:rsidRDefault="000E376A">
      <w:pPr>
        <w:pStyle w:val="Corpodeltesto"/>
        <w:spacing w:before="8"/>
        <w:rPr>
          <w:rFonts w:ascii="Garamond" w:hAnsi="Garamond"/>
        </w:rPr>
      </w:pPr>
    </w:p>
    <w:p w:rsidR="000E376A" w:rsidRPr="007B173F" w:rsidRDefault="001F1644">
      <w:pPr>
        <w:pStyle w:val="Heading1"/>
        <w:spacing w:before="1"/>
        <w:ind w:left="344" w:right="548"/>
        <w:jc w:val="center"/>
        <w:rPr>
          <w:rFonts w:ascii="Garamond" w:hAnsi="Garamond"/>
        </w:rPr>
      </w:pPr>
      <w:r w:rsidRPr="007B173F">
        <w:rPr>
          <w:rFonts w:ascii="Garamond" w:hAnsi="Garamond"/>
          <w:spacing w:val="-1"/>
        </w:rPr>
        <w:t>Art.</w:t>
      </w:r>
      <w:r w:rsidR="00CC6CBB" w:rsidRPr="007B173F">
        <w:rPr>
          <w:rFonts w:ascii="Garamond" w:hAnsi="Garamond"/>
          <w:spacing w:val="-1"/>
        </w:rPr>
        <w:t xml:space="preserve"> 6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  <w:spacing w:val="-1"/>
        </w:rPr>
        <w:t>Responsabile</w:t>
      </w:r>
      <w:r w:rsidRPr="007B173F">
        <w:rPr>
          <w:rFonts w:ascii="Garamond" w:hAnsi="Garamond"/>
          <w:spacing w:val="-6"/>
        </w:rPr>
        <w:t xml:space="preserve"> </w:t>
      </w:r>
      <w:r w:rsidRPr="007B173F">
        <w:rPr>
          <w:rFonts w:ascii="Garamond" w:hAnsi="Garamond"/>
        </w:rPr>
        <w:t>del</w:t>
      </w:r>
      <w:r w:rsidRPr="007B173F">
        <w:rPr>
          <w:rFonts w:ascii="Garamond" w:hAnsi="Garamond"/>
          <w:spacing w:val="-17"/>
        </w:rPr>
        <w:t xml:space="preserve"> </w:t>
      </w:r>
      <w:r w:rsidRPr="007B173F">
        <w:rPr>
          <w:rFonts w:ascii="Garamond" w:hAnsi="Garamond"/>
        </w:rPr>
        <w:t>procedimento</w:t>
      </w:r>
    </w:p>
    <w:p w:rsidR="000E376A" w:rsidRPr="007B173F" w:rsidRDefault="001F1644">
      <w:pPr>
        <w:pStyle w:val="Corpodeltesto"/>
        <w:ind w:left="383"/>
        <w:jc w:val="both"/>
        <w:rPr>
          <w:rFonts w:ascii="Garamond" w:hAnsi="Garamond"/>
        </w:rPr>
      </w:pPr>
      <w:r w:rsidRPr="007B173F">
        <w:rPr>
          <w:rFonts w:ascii="Garamond" w:hAnsi="Garamond"/>
          <w:spacing w:val="-1"/>
        </w:rPr>
        <w:t>Il</w:t>
      </w:r>
      <w:r w:rsidRPr="007B173F">
        <w:rPr>
          <w:rFonts w:ascii="Garamond" w:hAnsi="Garamond"/>
          <w:spacing w:val="-14"/>
        </w:rPr>
        <w:t xml:space="preserve"> </w:t>
      </w:r>
      <w:r w:rsidRPr="007B173F">
        <w:rPr>
          <w:rFonts w:ascii="Garamond" w:hAnsi="Garamond"/>
          <w:spacing w:val="-1"/>
        </w:rPr>
        <w:t>Responsabile</w:t>
      </w:r>
      <w:r w:rsidRPr="007B173F">
        <w:rPr>
          <w:rFonts w:ascii="Garamond" w:hAnsi="Garamond"/>
        </w:rPr>
        <w:t xml:space="preserve"> </w:t>
      </w:r>
      <w:r w:rsidRPr="007B173F">
        <w:rPr>
          <w:rFonts w:ascii="Garamond" w:hAnsi="Garamond"/>
          <w:spacing w:val="-1"/>
        </w:rPr>
        <w:t>del</w:t>
      </w:r>
      <w:r w:rsidRPr="007B173F">
        <w:rPr>
          <w:rFonts w:ascii="Garamond" w:hAnsi="Garamond"/>
          <w:spacing w:val="-13"/>
        </w:rPr>
        <w:t xml:space="preserve"> </w:t>
      </w:r>
      <w:r w:rsidRPr="007B173F">
        <w:rPr>
          <w:rFonts w:ascii="Garamond" w:hAnsi="Garamond"/>
          <w:spacing w:val="-1"/>
        </w:rPr>
        <w:t>Procedimento</w:t>
      </w:r>
      <w:r w:rsidRPr="007B173F">
        <w:rPr>
          <w:rFonts w:ascii="Garamond" w:hAnsi="Garamond"/>
          <w:spacing w:val="8"/>
        </w:rPr>
        <w:t xml:space="preserve"> </w:t>
      </w:r>
      <w:r w:rsidRPr="007B173F">
        <w:rPr>
          <w:rFonts w:ascii="Garamond" w:hAnsi="Garamond"/>
          <w:spacing w:val="-1"/>
        </w:rPr>
        <w:t>è</w:t>
      </w:r>
      <w:r w:rsidRPr="007B173F">
        <w:rPr>
          <w:rFonts w:ascii="Garamond" w:hAnsi="Garamond"/>
          <w:spacing w:val="-5"/>
        </w:rPr>
        <w:t xml:space="preserve"> </w:t>
      </w:r>
      <w:r w:rsidRPr="007B173F">
        <w:rPr>
          <w:rFonts w:ascii="Garamond" w:hAnsi="Garamond"/>
          <w:spacing w:val="-1"/>
        </w:rPr>
        <w:t>il</w:t>
      </w:r>
      <w:r w:rsidRPr="007B173F">
        <w:rPr>
          <w:rFonts w:ascii="Garamond" w:hAnsi="Garamond"/>
          <w:spacing w:val="-9"/>
        </w:rPr>
        <w:t xml:space="preserve"> </w:t>
      </w:r>
      <w:r w:rsidRPr="007B173F">
        <w:rPr>
          <w:rFonts w:ascii="Garamond" w:hAnsi="Garamond"/>
          <w:spacing w:val="-1"/>
        </w:rPr>
        <w:t>Dirigente</w:t>
      </w:r>
      <w:r w:rsidRPr="007B173F">
        <w:rPr>
          <w:rFonts w:ascii="Garamond" w:hAnsi="Garamond"/>
        </w:rPr>
        <w:t xml:space="preserve"> </w:t>
      </w:r>
      <w:r w:rsidRPr="007B173F">
        <w:rPr>
          <w:rFonts w:ascii="Garamond" w:hAnsi="Garamond"/>
          <w:spacing w:val="-1"/>
        </w:rPr>
        <w:t>Scolastico</w:t>
      </w:r>
      <w:r w:rsidRPr="007B173F">
        <w:rPr>
          <w:rFonts w:ascii="Garamond" w:hAnsi="Garamond"/>
          <w:spacing w:val="9"/>
        </w:rPr>
        <w:t xml:space="preserve"> </w:t>
      </w:r>
      <w:r w:rsidRPr="007B173F">
        <w:rPr>
          <w:rFonts w:ascii="Garamond" w:hAnsi="Garamond"/>
        </w:rPr>
        <w:t>dott.ssa</w:t>
      </w:r>
      <w:r w:rsidRPr="007B173F">
        <w:rPr>
          <w:rFonts w:ascii="Garamond" w:hAnsi="Garamond"/>
          <w:spacing w:val="-5"/>
        </w:rPr>
        <w:t xml:space="preserve"> </w:t>
      </w:r>
      <w:r w:rsidRPr="007B173F">
        <w:rPr>
          <w:rFonts w:ascii="Garamond" w:hAnsi="Garamond"/>
        </w:rPr>
        <w:t>d’Urzo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Antonella</w:t>
      </w:r>
    </w:p>
    <w:p w:rsidR="000E376A" w:rsidRPr="007B173F" w:rsidRDefault="000E376A">
      <w:pPr>
        <w:pStyle w:val="Corpodeltesto"/>
        <w:rPr>
          <w:rFonts w:ascii="Garamond" w:hAnsi="Garamond"/>
        </w:rPr>
      </w:pPr>
    </w:p>
    <w:p w:rsidR="000E376A" w:rsidRPr="007B173F" w:rsidRDefault="000E376A">
      <w:pPr>
        <w:pStyle w:val="Corpodeltesto"/>
        <w:spacing w:before="2"/>
        <w:rPr>
          <w:rFonts w:ascii="Garamond" w:hAnsi="Garamond"/>
        </w:rPr>
      </w:pPr>
    </w:p>
    <w:p w:rsidR="000E376A" w:rsidRPr="007B173F" w:rsidRDefault="001F1644">
      <w:pPr>
        <w:pStyle w:val="Heading1"/>
        <w:ind w:left="253" w:right="548"/>
        <w:jc w:val="center"/>
        <w:rPr>
          <w:rFonts w:ascii="Garamond" w:hAnsi="Garamond"/>
        </w:rPr>
      </w:pPr>
      <w:r w:rsidRPr="007B173F">
        <w:rPr>
          <w:rFonts w:ascii="Garamond" w:hAnsi="Garamond"/>
          <w:spacing w:val="-2"/>
        </w:rPr>
        <w:t>Art.</w:t>
      </w:r>
      <w:r w:rsidRPr="007B173F">
        <w:rPr>
          <w:rFonts w:ascii="Garamond" w:hAnsi="Garamond"/>
          <w:spacing w:val="-13"/>
        </w:rPr>
        <w:t xml:space="preserve"> </w:t>
      </w:r>
      <w:r w:rsidR="00CC6CBB" w:rsidRPr="007B173F">
        <w:rPr>
          <w:rFonts w:ascii="Garamond" w:hAnsi="Garamond"/>
          <w:spacing w:val="-1"/>
        </w:rPr>
        <w:t>7</w:t>
      </w:r>
      <w:r w:rsidRPr="007B173F">
        <w:rPr>
          <w:rFonts w:ascii="Garamond" w:hAnsi="Garamond"/>
          <w:spacing w:val="-14"/>
        </w:rPr>
        <w:t xml:space="preserve"> </w:t>
      </w:r>
      <w:r w:rsidRPr="007B173F">
        <w:rPr>
          <w:rFonts w:ascii="Garamond" w:hAnsi="Garamond"/>
          <w:spacing w:val="-1"/>
        </w:rPr>
        <w:t>Informativa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  <w:spacing w:val="-1"/>
        </w:rPr>
        <w:t>privacy</w:t>
      </w:r>
    </w:p>
    <w:p w:rsidR="00785B32" w:rsidRPr="007B173F" w:rsidRDefault="001F1644" w:rsidP="00785B32">
      <w:pPr>
        <w:pStyle w:val="Corpodeltesto"/>
        <w:ind w:left="443" w:right="548"/>
        <w:rPr>
          <w:rFonts w:ascii="Garamond" w:hAnsi="Garamond"/>
        </w:rPr>
      </w:pPr>
      <w:r w:rsidRPr="007B173F">
        <w:rPr>
          <w:rFonts w:ascii="Garamond" w:hAnsi="Garamond"/>
        </w:rPr>
        <w:t>Ai</w:t>
      </w:r>
      <w:r w:rsidRPr="007B173F">
        <w:rPr>
          <w:rFonts w:ascii="Garamond" w:hAnsi="Garamond"/>
          <w:spacing w:val="35"/>
        </w:rPr>
        <w:t xml:space="preserve"> </w:t>
      </w:r>
      <w:r w:rsidRPr="007B173F">
        <w:rPr>
          <w:rFonts w:ascii="Garamond" w:hAnsi="Garamond"/>
        </w:rPr>
        <w:t>sensi</w:t>
      </w:r>
      <w:r w:rsidRPr="007B173F">
        <w:rPr>
          <w:rFonts w:ascii="Garamond" w:hAnsi="Garamond"/>
          <w:spacing w:val="35"/>
        </w:rPr>
        <w:t xml:space="preserve"> </w:t>
      </w:r>
      <w:r w:rsidRPr="007B173F">
        <w:rPr>
          <w:rFonts w:ascii="Garamond" w:hAnsi="Garamond"/>
        </w:rPr>
        <w:t>del</w:t>
      </w:r>
      <w:r w:rsidRPr="007B173F">
        <w:rPr>
          <w:rFonts w:ascii="Garamond" w:hAnsi="Garamond"/>
          <w:spacing w:val="38"/>
        </w:rPr>
        <w:t xml:space="preserve"> </w:t>
      </w:r>
      <w:r w:rsidRPr="007B173F">
        <w:rPr>
          <w:rFonts w:ascii="Garamond" w:hAnsi="Garamond"/>
        </w:rPr>
        <w:t>DGPR</w:t>
      </w:r>
      <w:r w:rsidRPr="007B173F">
        <w:rPr>
          <w:rFonts w:ascii="Garamond" w:hAnsi="Garamond"/>
          <w:spacing w:val="100"/>
        </w:rPr>
        <w:t xml:space="preserve"> </w:t>
      </w:r>
      <w:r w:rsidRPr="007B173F">
        <w:rPr>
          <w:rFonts w:ascii="Garamond" w:hAnsi="Garamond"/>
        </w:rPr>
        <w:t>UE</w:t>
      </w:r>
      <w:r w:rsidRPr="007B173F">
        <w:rPr>
          <w:rFonts w:ascii="Garamond" w:hAnsi="Garamond"/>
          <w:spacing w:val="101"/>
        </w:rPr>
        <w:t xml:space="preserve"> </w:t>
      </w:r>
      <w:r w:rsidRPr="007B173F">
        <w:rPr>
          <w:rFonts w:ascii="Garamond" w:hAnsi="Garamond"/>
        </w:rPr>
        <w:t>2016/679</w:t>
      </w:r>
      <w:r w:rsidRPr="007B173F">
        <w:rPr>
          <w:rFonts w:ascii="Garamond" w:hAnsi="Garamond"/>
          <w:spacing w:val="95"/>
        </w:rPr>
        <w:t xml:space="preserve"> </w:t>
      </w:r>
      <w:r w:rsidRPr="007B173F">
        <w:rPr>
          <w:rFonts w:ascii="Garamond" w:hAnsi="Garamond"/>
        </w:rPr>
        <w:t>i</w:t>
      </w:r>
      <w:r w:rsidRPr="007B173F">
        <w:rPr>
          <w:rFonts w:ascii="Garamond" w:hAnsi="Garamond"/>
          <w:spacing w:val="93"/>
        </w:rPr>
        <w:t xml:space="preserve"> </w:t>
      </w:r>
      <w:r w:rsidRPr="007B173F">
        <w:rPr>
          <w:rFonts w:ascii="Garamond" w:hAnsi="Garamond"/>
        </w:rPr>
        <w:t>dati</w:t>
      </w:r>
      <w:r w:rsidRPr="007B173F">
        <w:rPr>
          <w:rFonts w:ascii="Garamond" w:hAnsi="Garamond"/>
          <w:spacing w:val="93"/>
        </w:rPr>
        <w:t xml:space="preserve"> </w:t>
      </w:r>
      <w:r w:rsidRPr="007B173F">
        <w:rPr>
          <w:rFonts w:ascii="Garamond" w:hAnsi="Garamond"/>
        </w:rPr>
        <w:t>raccolti</w:t>
      </w:r>
      <w:r w:rsidRPr="007B173F">
        <w:rPr>
          <w:rFonts w:ascii="Garamond" w:hAnsi="Garamond"/>
          <w:spacing w:val="93"/>
        </w:rPr>
        <w:t xml:space="preserve"> </w:t>
      </w:r>
      <w:r w:rsidRPr="007B173F">
        <w:rPr>
          <w:rFonts w:ascii="Garamond" w:hAnsi="Garamond"/>
        </w:rPr>
        <w:t>saranno</w:t>
      </w:r>
      <w:r w:rsidRPr="007B173F">
        <w:rPr>
          <w:rFonts w:ascii="Garamond" w:hAnsi="Garamond"/>
          <w:spacing w:val="102"/>
        </w:rPr>
        <w:t xml:space="preserve"> </w:t>
      </w:r>
      <w:r w:rsidRPr="007B173F">
        <w:rPr>
          <w:rFonts w:ascii="Garamond" w:hAnsi="Garamond"/>
        </w:rPr>
        <w:t>trattati</w:t>
      </w:r>
      <w:r w:rsidRPr="007B173F">
        <w:rPr>
          <w:rFonts w:ascii="Garamond" w:hAnsi="Garamond"/>
          <w:spacing w:val="98"/>
        </w:rPr>
        <w:t xml:space="preserve"> </w:t>
      </w:r>
      <w:r w:rsidRPr="007B173F">
        <w:rPr>
          <w:rFonts w:ascii="Garamond" w:hAnsi="Garamond"/>
        </w:rPr>
        <w:t>per</w:t>
      </w:r>
      <w:r w:rsidRPr="007B173F">
        <w:rPr>
          <w:rFonts w:ascii="Garamond" w:hAnsi="Garamond"/>
          <w:spacing w:val="102"/>
        </w:rPr>
        <w:t xml:space="preserve"> </w:t>
      </w:r>
      <w:r w:rsidRPr="007B173F">
        <w:rPr>
          <w:rFonts w:ascii="Garamond" w:hAnsi="Garamond"/>
        </w:rPr>
        <w:t>le</w:t>
      </w:r>
      <w:r w:rsidRPr="007B173F">
        <w:rPr>
          <w:rFonts w:ascii="Garamond" w:hAnsi="Garamond"/>
          <w:spacing w:val="100"/>
        </w:rPr>
        <w:t xml:space="preserve"> </w:t>
      </w:r>
      <w:r w:rsidRPr="007B173F">
        <w:rPr>
          <w:rFonts w:ascii="Garamond" w:hAnsi="Garamond"/>
        </w:rPr>
        <w:t>finalità</w:t>
      </w:r>
      <w:r w:rsidRPr="007B173F">
        <w:rPr>
          <w:rFonts w:ascii="Garamond" w:hAnsi="Garamond"/>
          <w:spacing w:val="99"/>
        </w:rPr>
        <w:t xml:space="preserve"> </w:t>
      </w:r>
      <w:r w:rsidRPr="007B173F">
        <w:rPr>
          <w:rFonts w:ascii="Garamond" w:hAnsi="Garamond"/>
        </w:rPr>
        <w:t>connesse</w:t>
      </w:r>
    </w:p>
    <w:p w:rsidR="000E376A" w:rsidRPr="007B173F" w:rsidRDefault="001F1644" w:rsidP="00785B32">
      <w:pPr>
        <w:pStyle w:val="Corpodeltesto"/>
        <w:ind w:left="443" w:right="548"/>
        <w:rPr>
          <w:rFonts w:ascii="Garamond" w:hAnsi="Garamond"/>
        </w:rPr>
      </w:pPr>
      <w:r w:rsidRPr="007B173F">
        <w:rPr>
          <w:rFonts w:ascii="Garamond" w:hAnsi="Garamond"/>
        </w:rPr>
        <w:t>all’espletamento</w:t>
      </w:r>
      <w:r w:rsidRPr="007B173F">
        <w:rPr>
          <w:rFonts w:ascii="Garamond" w:hAnsi="Garamond"/>
          <w:spacing w:val="21"/>
        </w:rPr>
        <w:t xml:space="preserve"> </w:t>
      </w:r>
      <w:r w:rsidRPr="007B173F">
        <w:rPr>
          <w:rFonts w:ascii="Garamond" w:hAnsi="Garamond"/>
        </w:rPr>
        <w:t>dei</w:t>
      </w:r>
      <w:r w:rsidRPr="007B173F">
        <w:rPr>
          <w:rFonts w:ascii="Garamond" w:hAnsi="Garamond"/>
          <w:spacing w:val="10"/>
        </w:rPr>
        <w:t xml:space="preserve"> </w:t>
      </w:r>
      <w:r w:rsidRPr="007B173F">
        <w:rPr>
          <w:rFonts w:ascii="Garamond" w:hAnsi="Garamond"/>
        </w:rPr>
        <w:t>corsi.</w:t>
      </w:r>
      <w:r w:rsidRPr="007B173F">
        <w:rPr>
          <w:rFonts w:ascii="Garamond" w:hAnsi="Garamond"/>
          <w:spacing w:val="23"/>
        </w:rPr>
        <w:t xml:space="preserve"> </w:t>
      </w:r>
      <w:r w:rsidRPr="007B173F">
        <w:rPr>
          <w:rFonts w:ascii="Garamond" w:hAnsi="Garamond"/>
        </w:rPr>
        <w:t>Il</w:t>
      </w:r>
      <w:r w:rsidRPr="007B173F">
        <w:rPr>
          <w:rFonts w:ascii="Garamond" w:hAnsi="Garamond"/>
          <w:spacing w:val="12"/>
        </w:rPr>
        <w:t xml:space="preserve"> </w:t>
      </w:r>
      <w:r w:rsidRPr="007B173F">
        <w:rPr>
          <w:rFonts w:ascii="Garamond" w:hAnsi="Garamond"/>
        </w:rPr>
        <w:t>responsabile</w:t>
      </w:r>
      <w:r w:rsidRPr="007B173F">
        <w:rPr>
          <w:rFonts w:ascii="Garamond" w:hAnsi="Garamond"/>
          <w:spacing w:val="15"/>
        </w:rPr>
        <w:t xml:space="preserve"> </w:t>
      </w:r>
      <w:r w:rsidRPr="007B173F">
        <w:rPr>
          <w:rFonts w:ascii="Garamond" w:hAnsi="Garamond"/>
        </w:rPr>
        <w:t>del</w:t>
      </w:r>
      <w:r w:rsidRPr="007B173F">
        <w:rPr>
          <w:rFonts w:ascii="Garamond" w:hAnsi="Garamond"/>
          <w:spacing w:val="9"/>
        </w:rPr>
        <w:t xml:space="preserve"> </w:t>
      </w:r>
      <w:r w:rsidRPr="007B173F">
        <w:rPr>
          <w:rFonts w:ascii="Garamond" w:hAnsi="Garamond"/>
        </w:rPr>
        <w:t>trattamento</w:t>
      </w:r>
      <w:r w:rsidRPr="007B173F">
        <w:rPr>
          <w:rFonts w:ascii="Garamond" w:hAnsi="Garamond"/>
          <w:spacing w:val="22"/>
        </w:rPr>
        <w:t xml:space="preserve"> </w:t>
      </w:r>
      <w:r w:rsidRPr="007B173F">
        <w:rPr>
          <w:rFonts w:ascii="Garamond" w:hAnsi="Garamond"/>
        </w:rPr>
        <w:t>dei</w:t>
      </w:r>
      <w:r w:rsidRPr="007B173F">
        <w:rPr>
          <w:rFonts w:ascii="Garamond" w:hAnsi="Garamond"/>
          <w:spacing w:val="8"/>
        </w:rPr>
        <w:t xml:space="preserve"> </w:t>
      </w:r>
      <w:r w:rsidRPr="007B173F">
        <w:rPr>
          <w:rFonts w:ascii="Garamond" w:hAnsi="Garamond"/>
        </w:rPr>
        <w:t>dati</w:t>
      </w:r>
      <w:r w:rsidRPr="007B173F">
        <w:rPr>
          <w:rFonts w:ascii="Garamond" w:hAnsi="Garamond"/>
          <w:spacing w:val="11"/>
        </w:rPr>
        <w:t xml:space="preserve"> </w:t>
      </w:r>
      <w:r w:rsidRPr="007B173F">
        <w:rPr>
          <w:rFonts w:ascii="Garamond" w:hAnsi="Garamond"/>
        </w:rPr>
        <w:t>è</w:t>
      </w:r>
      <w:r w:rsidRPr="007B173F">
        <w:rPr>
          <w:rFonts w:ascii="Garamond" w:hAnsi="Garamond"/>
          <w:spacing w:val="18"/>
        </w:rPr>
        <w:t xml:space="preserve"> </w:t>
      </w:r>
      <w:r w:rsidRPr="007B173F">
        <w:rPr>
          <w:rFonts w:ascii="Garamond" w:hAnsi="Garamond"/>
        </w:rPr>
        <w:t>il</w:t>
      </w:r>
      <w:r w:rsidRPr="007B173F">
        <w:rPr>
          <w:rFonts w:ascii="Garamond" w:hAnsi="Garamond"/>
          <w:spacing w:val="12"/>
        </w:rPr>
        <w:t xml:space="preserve"> </w:t>
      </w:r>
      <w:r w:rsidRPr="007B173F">
        <w:rPr>
          <w:rFonts w:ascii="Garamond" w:hAnsi="Garamond"/>
        </w:rPr>
        <w:t>Dirigente</w:t>
      </w:r>
      <w:r w:rsidRPr="007B173F">
        <w:rPr>
          <w:rFonts w:ascii="Garamond" w:hAnsi="Garamond"/>
          <w:spacing w:val="17"/>
        </w:rPr>
        <w:t xml:space="preserve"> </w:t>
      </w:r>
      <w:r w:rsidRPr="007B173F">
        <w:rPr>
          <w:rFonts w:ascii="Garamond" w:hAnsi="Garamond"/>
        </w:rPr>
        <w:t>Scolastico</w:t>
      </w:r>
      <w:r w:rsidRPr="007B173F">
        <w:rPr>
          <w:rFonts w:ascii="Garamond" w:hAnsi="Garamond"/>
          <w:spacing w:val="26"/>
        </w:rPr>
        <w:t xml:space="preserve"> </w:t>
      </w:r>
      <w:r w:rsidRPr="007B173F">
        <w:rPr>
          <w:rFonts w:ascii="Garamond" w:hAnsi="Garamond"/>
        </w:rPr>
        <w:t>d’Urzo</w:t>
      </w:r>
      <w:r w:rsidRPr="007B173F">
        <w:rPr>
          <w:rFonts w:ascii="Garamond" w:hAnsi="Garamond"/>
          <w:spacing w:val="-57"/>
        </w:rPr>
        <w:t xml:space="preserve"> </w:t>
      </w:r>
      <w:r w:rsidRPr="007B173F">
        <w:rPr>
          <w:rFonts w:ascii="Garamond" w:hAnsi="Garamond"/>
        </w:rPr>
        <w:t>Antonella.</w:t>
      </w:r>
    </w:p>
    <w:p w:rsidR="000E376A" w:rsidRPr="007B173F" w:rsidRDefault="001F1644" w:rsidP="00683607">
      <w:pPr>
        <w:pStyle w:val="Heading1"/>
        <w:spacing w:before="8"/>
        <w:ind w:left="792" w:right="548"/>
        <w:jc w:val="center"/>
        <w:rPr>
          <w:rFonts w:ascii="Garamond" w:hAnsi="Garamond"/>
        </w:rPr>
      </w:pPr>
      <w:r w:rsidRPr="007B173F">
        <w:rPr>
          <w:rFonts w:ascii="Garamond" w:hAnsi="Garamond"/>
        </w:rPr>
        <w:t>Art.</w:t>
      </w:r>
      <w:r w:rsidRPr="007B173F">
        <w:rPr>
          <w:rFonts w:ascii="Garamond" w:hAnsi="Garamond"/>
          <w:spacing w:val="-7"/>
        </w:rPr>
        <w:t xml:space="preserve"> </w:t>
      </w:r>
      <w:r w:rsidR="00CC6CBB" w:rsidRPr="007B173F">
        <w:rPr>
          <w:rFonts w:ascii="Garamond" w:hAnsi="Garamond"/>
        </w:rPr>
        <w:t>8</w:t>
      </w:r>
      <w:r w:rsidRPr="007B173F">
        <w:rPr>
          <w:rFonts w:ascii="Garamond" w:hAnsi="Garamond"/>
          <w:spacing w:val="-3"/>
        </w:rPr>
        <w:t xml:space="preserve"> </w:t>
      </w:r>
      <w:r w:rsidRPr="007B173F">
        <w:rPr>
          <w:rFonts w:ascii="Garamond" w:hAnsi="Garamond"/>
        </w:rPr>
        <w:t>Modalitá</w:t>
      </w:r>
      <w:r w:rsidRPr="007B173F">
        <w:rPr>
          <w:rFonts w:ascii="Garamond" w:hAnsi="Garamond"/>
          <w:spacing w:val="-13"/>
        </w:rPr>
        <w:t xml:space="preserve"> </w:t>
      </w:r>
      <w:r w:rsidRPr="007B173F">
        <w:rPr>
          <w:rFonts w:ascii="Garamond" w:hAnsi="Garamond"/>
        </w:rPr>
        <w:t>di</w:t>
      </w:r>
      <w:r w:rsidRPr="007B173F">
        <w:rPr>
          <w:rFonts w:ascii="Garamond" w:hAnsi="Garamond"/>
          <w:spacing w:val="-12"/>
        </w:rPr>
        <w:t xml:space="preserve"> </w:t>
      </w:r>
      <w:r w:rsidRPr="007B173F">
        <w:rPr>
          <w:rFonts w:ascii="Garamond" w:hAnsi="Garamond"/>
        </w:rPr>
        <w:t>diffusione</w:t>
      </w:r>
    </w:p>
    <w:p w:rsidR="000E376A" w:rsidRPr="007B173F" w:rsidRDefault="001F1644">
      <w:pPr>
        <w:pStyle w:val="Corpodeltesto"/>
        <w:spacing w:before="199"/>
        <w:ind w:left="383" w:right="507"/>
        <w:jc w:val="both"/>
        <w:rPr>
          <w:rFonts w:ascii="Garamond" w:hAnsi="Garamond"/>
        </w:rPr>
      </w:pPr>
      <w:r w:rsidRPr="007B173F">
        <w:rPr>
          <w:rFonts w:ascii="Garamond" w:hAnsi="Garamond"/>
        </w:rPr>
        <w:t>Il presente Avviso e le relative graduatorie (provvisoria e definitiva) verranno affisse all’Albo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dell’Istituto e pubblicizzati sul sito web dell’istituto (</w:t>
      </w:r>
      <w:r w:rsidRPr="007B173F">
        <w:rPr>
          <w:rFonts w:ascii="Garamond" w:hAnsi="Garamond"/>
          <w:color w:val="0000FF"/>
        </w:rPr>
        <w:t>www.comprensivoleopardi.edu.it)</w:t>
      </w:r>
      <w:r w:rsidRPr="007B173F">
        <w:rPr>
          <w:rFonts w:ascii="Garamond" w:hAnsi="Garamond"/>
        </w:rPr>
        <w:t>, sezioni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Albo on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Line e Amministrazione Trasparente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(sottosezione Bandi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di gara e contratti)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nonché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nell’area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dedicata</w:t>
      </w:r>
      <w:r w:rsidRPr="007B173F">
        <w:rPr>
          <w:rFonts w:ascii="Garamond" w:hAnsi="Garamond"/>
          <w:spacing w:val="2"/>
        </w:rPr>
        <w:t xml:space="preserve"> </w:t>
      </w:r>
      <w:r w:rsidRPr="007B173F">
        <w:rPr>
          <w:rFonts w:ascii="Garamond" w:hAnsi="Garamond"/>
        </w:rPr>
        <w:t>ai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PON.</w:t>
      </w:r>
    </w:p>
    <w:p w:rsidR="000E376A" w:rsidRPr="007B173F" w:rsidRDefault="000E376A">
      <w:pPr>
        <w:pStyle w:val="Corpodeltesto"/>
        <w:rPr>
          <w:rFonts w:ascii="Garamond" w:hAnsi="Garamond"/>
        </w:rPr>
      </w:pPr>
    </w:p>
    <w:p w:rsidR="000E376A" w:rsidRPr="007B173F" w:rsidRDefault="000E376A">
      <w:pPr>
        <w:pStyle w:val="Corpodeltesto"/>
        <w:spacing w:before="8"/>
        <w:rPr>
          <w:rFonts w:ascii="Garamond" w:hAnsi="Garamond"/>
        </w:rPr>
      </w:pPr>
    </w:p>
    <w:p w:rsidR="000E376A" w:rsidRPr="007B173F" w:rsidRDefault="001F1644">
      <w:pPr>
        <w:pStyle w:val="Heading1"/>
        <w:spacing w:line="271" w:lineRule="exact"/>
        <w:ind w:left="4063"/>
        <w:rPr>
          <w:rFonts w:ascii="Garamond" w:hAnsi="Garamond"/>
        </w:rPr>
      </w:pPr>
      <w:r w:rsidRPr="007B173F">
        <w:rPr>
          <w:rFonts w:ascii="Garamond" w:hAnsi="Garamond"/>
        </w:rPr>
        <w:t>Art.</w:t>
      </w:r>
      <w:r w:rsidRPr="007B173F">
        <w:rPr>
          <w:rFonts w:ascii="Garamond" w:hAnsi="Garamond"/>
          <w:spacing w:val="-12"/>
        </w:rPr>
        <w:t xml:space="preserve"> </w:t>
      </w:r>
      <w:r w:rsidR="00CC6CBB" w:rsidRPr="007B173F">
        <w:rPr>
          <w:rFonts w:ascii="Garamond" w:hAnsi="Garamond"/>
        </w:rPr>
        <w:t>9</w:t>
      </w:r>
      <w:r w:rsidRPr="007B173F">
        <w:rPr>
          <w:rFonts w:ascii="Garamond" w:hAnsi="Garamond"/>
          <w:spacing w:val="-5"/>
        </w:rPr>
        <w:t xml:space="preserve"> </w:t>
      </w:r>
      <w:r w:rsidRPr="007B173F">
        <w:rPr>
          <w:rFonts w:ascii="Garamond" w:hAnsi="Garamond"/>
        </w:rPr>
        <w:t>Disposizioni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finali</w:t>
      </w:r>
    </w:p>
    <w:p w:rsidR="000E376A" w:rsidRPr="007B173F" w:rsidRDefault="001F1644">
      <w:pPr>
        <w:pStyle w:val="Corpodeltesto"/>
        <w:spacing w:line="237" w:lineRule="auto"/>
        <w:ind w:left="383"/>
        <w:rPr>
          <w:rFonts w:ascii="Garamond" w:hAnsi="Garamond"/>
        </w:rPr>
      </w:pPr>
      <w:r w:rsidRPr="007B173F">
        <w:rPr>
          <w:rFonts w:ascii="Garamond" w:hAnsi="Garamond"/>
        </w:rPr>
        <w:t>Per</w:t>
      </w:r>
      <w:r w:rsidRPr="007B173F">
        <w:rPr>
          <w:rFonts w:ascii="Garamond" w:hAnsi="Garamond"/>
          <w:spacing w:val="36"/>
        </w:rPr>
        <w:t xml:space="preserve"> </w:t>
      </w:r>
      <w:r w:rsidRPr="007B173F">
        <w:rPr>
          <w:rFonts w:ascii="Garamond" w:hAnsi="Garamond"/>
        </w:rPr>
        <w:t>quanto</w:t>
      </w:r>
      <w:r w:rsidRPr="007B173F">
        <w:rPr>
          <w:rFonts w:ascii="Garamond" w:hAnsi="Garamond"/>
          <w:spacing w:val="37"/>
        </w:rPr>
        <w:t xml:space="preserve"> </w:t>
      </w:r>
      <w:r w:rsidRPr="007B173F">
        <w:rPr>
          <w:rFonts w:ascii="Garamond" w:hAnsi="Garamond"/>
        </w:rPr>
        <w:t>non</w:t>
      </w:r>
      <w:r w:rsidRPr="007B173F">
        <w:rPr>
          <w:rFonts w:ascii="Garamond" w:hAnsi="Garamond"/>
          <w:spacing w:val="38"/>
        </w:rPr>
        <w:t xml:space="preserve"> </w:t>
      </w:r>
      <w:r w:rsidRPr="007B173F">
        <w:rPr>
          <w:rFonts w:ascii="Garamond" w:hAnsi="Garamond"/>
        </w:rPr>
        <w:t>espressamente</w:t>
      </w:r>
      <w:r w:rsidRPr="007B173F">
        <w:rPr>
          <w:rFonts w:ascii="Garamond" w:hAnsi="Garamond"/>
          <w:spacing w:val="37"/>
        </w:rPr>
        <w:t xml:space="preserve"> </w:t>
      </w:r>
      <w:r w:rsidRPr="007B173F">
        <w:rPr>
          <w:rFonts w:ascii="Garamond" w:hAnsi="Garamond"/>
        </w:rPr>
        <w:t>indicato</w:t>
      </w:r>
      <w:r w:rsidRPr="007B173F">
        <w:rPr>
          <w:rFonts w:ascii="Garamond" w:hAnsi="Garamond"/>
          <w:spacing w:val="37"/>
        </w:rPr>
        <w:t xml:space="preserve"> </w:t>
      </w:r>
      <w:r w:rsidRPr="007B173F">
        <w:rPr>
          <w:rFonts w:ascii="Garamond" w:hAnsi="Garamond"/>
        </w:rPr>
        <w:t>valgono</w:t>
      </w:r>
      <w:r w:rsidRPr="007B173F">
        <w:rPr>
          <w:rFonts w:ascii="Garamond" w:hAnsi="Garamond"/>
          <w:spacing w:val="40"/>
        </w:rPr>
        <w:t xml:space="preserve"> </w:t>
      </w:r>
      <w:r w:rsidRPr="007B173F">
        <w:rPr>
          <w:rFonts w:ascii="Garamond" w:hAnsi="Garamond"/>
        </w:rPr>
        <w:t>le</w:t>
      </w:r>
      <w:r w:rsidRPr="007B173F">
        <w:rPr>
          <w:rFonts w:ascii="Garamond" w:hAnsi="Garamond"/>
          <w:spacing w:val="36"/>
        </w:rPr>
        <w:t xml:space="preserve"> </w:t>
      </w:r>
      <w:r w:rsidRPr="007B173F">
        <w:rPr>
          <w:rFonts w:ascii="Garamond" w:hAnsi="Garamond"/>
        </w:rPr>
        <w:t>disposizioni</w:t>
      </w:r>
      <w:r w:rsidRPr="007B173F">
        <w:rPr>
          <w:rFonts w:ascii="Garamond" w:hAnsi="Garamond"/>
          <w:spacing w:val="37"/>
        </w:rPr>
        <w:t xml:space="preserve"> </w:t>
      </w:r>
      <w:r w:rsidRPr="007B173F">
        <w:rPr>
          <w:rFonts w:ascii="Garamond" w:hAnsi="Garamond"/>
        </w:rPr>
        <w:t>ministeriali</w:t>
      </w:r>
      <w:r w:rsidRPr="007B173F">
        <w:rPr>
          <w:rFonts w:ascii="Garamond" w:hAnsi="Garamond"/>
          <w:spacing w:val="37"/>
        </w:rPr>
        <w:t xml:space="preserve"> </w:t>
      </w:r>
      <w:r w:rsidRPr="007B173F">
        <w:rPr>
          <w:rFonts w:ascii="Garamond" w:hAnsi="Garamond"/>
        </w:rPr>
        <w:t>indicate</w:t>
      </w:r>
      <w:r w:rsidRPr="007B173F">
        <w:rPr>
          <w:rFonts w:ascii="Garamond" w:hAnsi="Garamond"/>
          <w:spacing w:val="36"/>
        </w:rPr>
        <w:t xml:space="preserve"> </w:t>
      </w:r>
      <w:r w:rsidRPr="007B173F">
        <w:rPr>
          <w:rFonts w:ascii="Garamond" w:hAnsi="Garamond"/>
        </w:rPr>
        <w:t>nelle</w:t>
      </w:r>
      <w:r w:rsidRPr="007B173F">
        <w:rPr>
          <w:rFonts w:ascii="Garamond" w:hAnsi="Garamond"/>
          <w:spacing w:val="38"/>
        </w:rPr>
        <w:t xml:space="preserve"> </w:t>
      </w:r>
      <w:r w:rsidRPr="007B173F">
        <w:rPr>
          <w:rFonts w:ascii="Garamond" w:hAnsi="Garamond"/>
        </w:rPr>
        <w:t>Linee</w:t>
      </w:r>
      <w:r w:rsidRPr="007B173F">
        <w:rPr>
          <w:rFonts w:ascii="Garamond" w:hAnsi="Garamond"/>
          <w:spacing w:val="-57"/>
        </w:rPr>
        <w:t xml:space="preserve"> </w:t>
      </w:r>
      <w:r w:rsidRPr="007B173F">
        <w:rPr>
          <w:rFonts w:ascii="Garamond" w:hAnsi="Garamond"/>
        </w:rPr>
        <w:t>Guida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predisposte</w:t>
      </w:r>
      <w:r w:rsidRPr="007B173F">
        <w:rPr>
          <w:rFonts w:ascii="Garamond" w:hAnsi="Garamond"/>
          <w:spacing w:val="2"/>
        </w:rPr>
        <w:t xml:space="preserve"> </w:t>
      </w:r>
      <w:r w:rsidRPr="007B173F">
        <w:rPr>
          <w:rFonts w:ascii="Garamond" w:hAnsi="Garamond"/>
        </w:rPr>
        <w:t>dall’Adg</w:t>
      </w:r>
      <w:r w:rsidRPr="007B173F">
        <w:rPr>
          <w:rFonts w:ascii="Garamond" w:hAnsi="Garamond"/>
          <w:spacing w:val="-2"/>
        </w:rPr>
        <w:t xml:space="preserve"> </w:t>
      </w:r>
      <w:r w:rsidRPr="007B173F">
        <w:rPr>
          <w:rFonts w:ascii="Garamond" w:hAnsi="Garamond"/>
        </w:rPr>
        <w:t>(Autorità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di</w:t>
      </w:r>
      <w:r w:rsidRPr="007B173F">
        <w:rPr>
          <w:rFonts w:ascii="Garamond" w:hAnsi="Garamond"/>
          <w:spacing w:val="-5"/>
        </w:rPr>
        <w:t xml:space="preserve"> </w:t>
      </w:r>
      <w:r w:rsidRPr="007B173F">
        <w:rPr>
          <w:rFonts w:ascii="Garamond" w:hAnsi="Garamond"/>
        </w:rPr>
        <w:t>gestione).</w:t>
      </w:r>
    </w:p>
    <w:p w:rsidR="000E376A" w:rsidRPr="007B173F" w:rsidRDefault="000E376A">
      <w:pPr>
        <w:pStyle w:val="Corpodeltesto"/>
        <w:spacing w:before="8"/>
        <w:rPr>
          <w:rFonts w:ascii="Garamond" w:hAnsi="Garamond"/>
        </w:rPr>
      </w:pPr>
    </w:p>
    <w:p w:rsidR="000E376A" w:rsidRPr="007B173F" w:rsidRDefault="001F1644">
      <w:pPr>
        <w:pStyle w:val="Heading1"/>
        <w:spacing w:line="272" w:lineRule="exact"/>
        <w:ind w:left="383"/>
        <w:rPr>
          <w:rFonts w:ascii="Garamond" w:hAnsi="Garamond"/>
        </w:rPr>
      </w:pPr>
      <w:r w:rsidRPr="007B173F">
        <w:rPr>
          <w:rFonts w:ascii="Garamond" w:hAnsi="Garamond"/>
        </w:rPr>
        <w:t>In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</w:rPr>
        <w:t>allegato:</w:t>
      </w:r>
    </w:p>
    <w:p w:rsidR="000E376A" w:rsidRPr="007B173F" w:rsidRDefault="001F1644">
      <w:pPr>
        <w:pStyle w:val="Corpodeltesto"/>
        <w:spacing w:before="1" w:line="235" w:lineRule="auto"/>
        <w:ind w:left="383" w:right="6206"/>
        <w:rPr>
          <w:rFonts w:ascii="Garamond" w:hAnsi="Garamond"/>
        </w:rPr>
      </w:pPr>
      <w:r w:rsidRPr="007B173F">
        <w:rPr>
          <w:rFonts w:ascii="Garamond" w:hAnsi="Garamond"/>
        </w:rPr>
        <w:t>Allegato A – Istanza di partecipazione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</w:rPr>
        <w:t>Allegati</w:t>
      </w:r>
      <w:r w:rsidRPr="007B173F">
        <w:rPr>
          <w:rFonts w:ascii="Garamond" w:hAnsi="Garamond"/>
          <w:spacing w:val="45"/>
        </w:rPr>
        <w:t xml:space="preserve"> </w:t>
      </w:r>
      <w:r w:rsidRPr="007B173F">
        <w:rPr>
          <w:rFonts w:ascii="Garamond" w:hAnsi="Garamond"/>
        </w:rPr>
        <w:t>B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</w:rPr>
        <w:t>–</w:t>
      </w:r>
      <w:r w:rsidRPr="007B173F">
        <w:rPr>
          <w:rFonts w:ascii="Garamond" w:hAnsi="Garamond"/>
          <w:spacing w:val="-3"/>
        </w:rPr>
        <w:t xml:space="preserve"> </w:t>
      </w:r>
      <w:r w:rsidRPr="007B173F">
        <w:rPr>
          <w:rFonts w:ascii="Garamond" w:hAnsi="Garamond"/>
        </w:rPr>
        <w:t>Scheda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di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valutazione</w:t>
      </w:r>
      <w:r w:rsidRPr="007B173F">
        <w:rPr>
          <w:rFonts w:ascii="Garamond" w:hAnsi="Garamond"/>
          <w:spacing w:val="-2"/>
        </w:rPr>
        <w:t xml:space="preserve"> </w:t>
      </w:r>
      <w:r w:rsidRPr="007B173F">
        <w:rPr>
          <w:rFonts w:ascii="Garamond" w:hAnsi="Garamond"/>
        </w:rPr>
        <w:t>titoli</w:t>
      </w:r>
    </w:p>
    <w:p w:rsidR="000E376A" w:rsidRPr="007B173F" w:rsidRDefault="001F1644">
      <w:pPr>
        <w:pStyle w:val="Corpodeltesto"/>
        <w:spacing w:before="4"/>
        <w:ind w:left="383"/>
        <w:rPr>
          <w:rFonts w:ascii="Garamond" w:hAnsi="Garamond"/>
        </w:rPr>
      </w:pPr>
      <w:r w:rsidRPr="007B173F">
        <w:rPr>
          <w:rFonts w:ascii="Garamond" w:hAnsi="Garamond"/>
        </w:rPr>
        <w:t>Allegato</w:t>
      </w:r>
      <w:r w:rsidRPr="007B173F">
        <w:rPr>
          <w:rFonts w:ascii="Garamond" w:hAnsi="Garamond"/>
          <w:spacing w:val="-1"/>
        </w:rPr>
        <w:t xml:space="preserve"> </w:t>
      </w:r>
      <w:r w:rsidRPr="007B173F">
        <w:rPr>
          <w:rFonts w:ascii="Garamond" w:hAnsi="Garamond"/>
        </w:rPr>
        <w:t>C</w:t>
      </w:r>
      <w:r w:rsidRPr="007B173F">
        <w:rPr>
          <w:rFonts w:ascii="Garamond" w:hAnsi="Garamond"/>
          <w:spacing w:val="-6"/>
        </w:rPr>
        <w:t xml:space="preserve"> </w:t>
      </w:r>
      <w:r w:rsidRPr="007B173F">
        <w:rPr>
          <w:rFonts w:ascii="Garamond" w:hAnsi="Garamond"/>
        </w:rPr>
        <w:t>–</w:t>
      </w:r>
      <w:r w:rsidRPr="007B173F">
        <w:rPr>
          <w:rFonts w:ascii="Garamond" w:hAnsi="Garamond"/>
          <w:spacing w:val="-8"/>
        </w:rPr>
        <w:t xml:space="preserve"> </w:t>
      </w:r>
      <w:r w:rsidRPr="007B173F">
        <w:rPr>
          <w:rFonts w:ascii="Garamond" w:hAnsi="Garamond"/>
        </w:rPr>
        <w:t>Dichiarazione</w:t>
      </w:r>
      <w:r w:rsidRPr="007B173F">
        <w:rPr>
          <w:rFonts w:ascii="Garamond" w:hAnsi="Garamond"/>
          <w:spacing w:val="-1"/>
        </w:rPr>
        <w:t xml:space="preserve"> </w:t>
      </w:r>
      <w:r w:rsidRPr="007B173F">
        <w:rPr>
          <w:rFonts w:ascii="Garamond" w:hAnsi="Garamond"/>
        </w:rPr>
        <w:t>di</w:t>
      </w:r>
      <w:r w:rsidRPr="007B173F">
        <w:rPr>
          <w:rFonts w:ascii="Garamond" w:hAnsi="Garamond"/>
          <w:spacing w:val="-6"/>
        </w:rPr>
        <w:t xml:space="preserve"> </w:t>
      </w:r>
      <w:r w:rsidRPr="007B173F">
        <w:rPr>
          <w:rFonts w:ascii="Garamond" w:hAnsi="Garamond"/>
        </w:rPr>
        <w:t>insussistenza</w:t>
      </w:r>
      <w:r w:rsidRPr="007B173F">
        <w:rPr>
          <w:rFonts w:ascii="Garamond" w:hAnsi="Garamond"/>
          <w:spacing w:val="-3"/>
        </w:rPr>
        <w:t xml:space="preserve"> </w:t>
      </w:r>
      <w:r w:rsidRPr="007B173F">
        <w:rPr>
          <w:rFonts w:ascii="Garamond" w:hAnsi="Garamond"/>
        </w:rPr>
        <w:t>di</w:t>
      </w:r>
      <w:r w:rsidRPr="007B173F">
        <w:rPr>
          <w:rFonts w:ascii="Garamond" w:hAnsi="Garamond"/>
          <w:spacing w:val="-15"/>
        </w:rPr>
        <w:t xml:space="preserve"> </w:t>
      </w:r>
      <w:r w:rsidRPr="007B173F">
        <w:rPr>
          <w:rFonts w:ascii="Garamond" w:hAnsi="Garamond"/>
        </w:rPr>
        <w:t>cause</w:t>
      </w:r>
      <w:r w:rsidRPr="007B173F">
        <w:rPr>
          <w:rFonts w:ascii="Garamond" w:hAnsi="Garamond"/>
          <w:spacing w:val="-3"/>
        </w:rPr>
        <w:t xml:space="preserve"> </w:t>
      </w:r>
      <w:r w:rsidRPr="007B173F">
        <w:rPr>
          <w:rFonts w:ascii="Garamond" w:hAnsi="Garamond"/>
        </w:rPr>
        <w:t>di</w:t>
      </w:r>
      <w:r w:rsidRPr="007B173F">
        <w:rPr>
          <w:rFonts w:ascii="Garamond" w:hAnsi="Garamond"/>
          <w:spacing w:val="-6"/>
        </w:rPr>
        <w:t xml:space="preserve"> </w:t>
      </w:r>
      <w:r w:rsidRPr="007B173F">
        <w:rPr>
          <w:rFonts w:ascii="Garamond" w:hAnsi="Garamond"/>
        </w:rPr>
        <w:t>incompatibilità</w:t>
      </w:r>
    </w:p>
    <w:p w:rsidR="000E376A" w:rsidRPr="007B173F" w:rsidRDefault="001F1644" w:rsidP="00785B32">
      <w:pPr>
        <w:pStyle w:val="Corpodeltesto"/>
        <w:spacing w:before="29" w:line="610" w:lineRule="atLeast"/>
        <w:ind w:left="5830" w:right="1204" w:hanging="598"/>
        <w:jc w:val="right"/>
        <w:rPr>
          <w:rFonts w:ascii="Garamond" w:hAnsi="Garamond"/>
        </w:rPr>
      </w:pPr>
      <w:r w:rsidRPr="007B173F">
        <w:rPr>
          <w:rFonts w:ascii="Garamond" w:hAnsi="Garamond"/>
          <w:spacing w:val="-1"/>
        </w:rPr>
        <w:t>Il</w:t>
      </w:r>
      <w:r w:rsidRPr="007B173F">
        <w:rPr>
          <w:rFonts w:ascii="Garamond" w:hAnsi="Garamond"/>
          <w:spacing w:val="-14"/>
        </w:rPr>
        <w:t xml:space="preserve"> </w:t>
      </w:r>
      <w:r w:rsidRPr="007B173F">
        <w:rPr>
          <w:rFonts w:ascii="Garamond" w:hAnsi="Garamond"/>
          <w:spacing w:val="-1"/>
        </w:rPr>
        <w:t>Responsabile</w:t>
      </w:r>
      <w:r w:rsidRPr="007B173F">
        <w:rPr>
          <w:rFonts w:ascii="Garamond" w:hAnsi="Garamond"/>
          <w:spacing w:val="-5"/>
        </w:rPr>
        <w:t xml:space="preserve"> </w:t>
      </w:r>
      <w:r w:rsidRPr="007B173F">
        <w:rPr>
          <w:rFonts w:ascii="Garamond" w:hAnsi="Garamond"/>
          <w:spacing w:val="-1"/>
        </w:rPr>
        <w:t>Unico</w:t>
      </w:r>
      <w:r w:rsidRPr="007B173F">
        <w:rPr>
          <w:rFonts w:ascii="Garamond" w:hAnsi="Garamond"/>
          <w:spacing w:val="7"/>
        </w:rPr>
        <w:t xml:space="preserve"> </w:t>
      </w:r>
      <w:r w:rsidRPr="007B173F">
        <w:rPr>
          <w:rFonts w:ascii="Garamond" w:hAnsi="Garamond"/>
        </w:rPr>
        <w:t>del</w:t>
      </w:r>
      <w:r w:rsidRPr="007B173F">
        <w:rPr>
          <w:rFonts w:ascii="Garamond" w:hAnsi="Garamond"/>
          <w:spacing w:val="-11"/>
        </w:rPr>
        <w:t xml:space="preserve"> </w:t>
      </w:r>
      <w:r w:rsidRPr="007B173F">
        <w:rPr>
          <w:rFonts w:ascii="Garamond" w:hAnsi="Garamond"/>
        </w:rPr>
        <w:t>Procedimento</w:t>
      </w:r>
      <w:r w:rsidRPr="007B173F">
        <w:rPr>
          <w:rFonts w:ascii="Garamond" w:hAnsi="Garamond"/>
          <w:spacing w:val="-57"/>
        </w:rPr>
        <w:t xml:space="preserve"> </w:t>
      </w:r>
      <w:r w:rsidRPr="007B173F">
        <w:rPr>
          <w:rFonts w:ascii="Garamond" w:hAnsi="Garamond"/>
        </w:rPr>
        <w:t>IL</w:t>
      </w:r>
      <w:r w:rsidRPr="007B173F">
        <w:rPr>
          <w:rFonts w:ascii="Garamond" w:hAnsi="Garamond"/>
          <w:spacing w:val="-12"/>
        </w:rPr>
        <w:t xml:space="preserve"> </w:t>
      </w:r>
      <w:r w:rsidRPr="007B173F">
        <w:rPr>
          <w:rFonts w:ascii="Garamond" w:hAnsi="Garamond"/>
        </w:rPr>
        <w:t>DIRIGENTE</w:t>
      </w:r>
      <w:r w:rsidRPr="007B173F">
        <w:rPr>
          <w:rFonts w:ascii="Garamond" w:hAnsi="Garamond"/>
          <w:spacing w:val="-5"/>
        </w:rPr>
        <w:t xml:space="preserve"> </w:t>
      </w:r>
      <w:r w:rsidRPr="007B173F">
        <w:rPr>
          <w:rFonts w:ascii="Garamond" w:hAnsi="Garamond"/>
        </w:rPr>
        <w:t>SCOLASTICO</w:t>
      </w:r>
    </w:p>
    <w:p w:rsidR="000E376A" w:rsidRPr="007B173F" w:rsidRDefault="001F1644" w:rsidP="00785B32">
      <w:pPr>
        <w:pStyle w:val="Corpodeltesto"/>
        <w:spacing w:before="11"/>
        <w:ind w:left="5568" w:right="987" w:firstLine="583"/>
        <w:jc w:val="right"/>
        <w:rPr>
          <w:rFonts w:ascii="Garamond" w:hAnsi="Garamond"/>
        </w:rPr>
      </w:pPr>
      <w:r w:rsidRPr="007B173F">
        <w:rPr>
          <w:rFonts w:ascii="Garamond" w:hAnsi="Garamond"/>
        </w:rPr>
        <w:t>dott.ssa Antonella d’Urzo</w:t>
      </w:r>
      <w:r w:rsidRPr="007B173F">
        <w:rPr>
          <w:rFonts w:ascii="Garamond" w:hAnsi="Garamond"/>
          <w:spacing w:val="1"/>
        </w:rPr>
        <w:t xml:space="preserve"> </w:t>
      </w:r>
      <w:r w:rsidRPr="007B173F">
        <w:rPr>
          <w:rFonts w:ascii="Garamond" w:hAnsi="Garamond"/>
          <w:spacing w:val="-1"/>
        </w:rPr>
        <w:t>Documento</w:t>
      </w:r>
      <w:r w:rsidRPr="007B173F">
        <w:rPr>
          <w:rFonts w:ascii="Garamond" w:hAnsi="Garamond"/>
          <w:spacing w:val="-12"/>
        </w:rPr>
        <w:t xml:space="preserve"> </w:t>
      </w:r>
      <w:r w:rsidRPr="007B173F">
        <w:rPr>
          <w:rFonts w:ascii="Garamond" w:hAnsi="Garamond"/>
          <w:spacing w:val="-1"/>
        </w:rPr>
        <w:t>firmato</w:t>
      </w:r>
      <w:r w:rsidRPr="007B173F">
        <w:rPr>
          <w:rFonts w:ascii="Garamond" w:hAnsi="Garamond"/>
          <w:spacing w:val="-10"/>
        </w:rPr>
        <w:t xml:space="preserve"> </w:t>
      </w:r>
      <w:r w:rsidRPr="007B173F">
        <w:rPr>
          <w:rFonts w:ascii="Garamond" w:hAnsi="Garamond"/>
        </w:rPr>
        <w:t>digitalmente</w:t>
      </w:r>
      <w:r w:rsidRPr="007B173F">
        <w:rPr>
          <w:rFonts w:ascii="Garamond" w:hAnsi="Garamond"/>
          <w:spacing w:val="-13"/>
        </w:rPr>
        <w:t xml:space="preserve"> </w:t>
      </w:r>
      <w:r w:rsidRPr="007B173F">
        <w:rPr>
          <w:rFonts w:ascii="Garamond" w:hAnsi="Garamond"/>
        </w:rPr>
        <w:t>ai</w:t>
      </w:r>
    </w:p>
    <w:p w:rsidR="000E376A" w:rsidRPr="007B173F" w:rsidRDefault="001F1644" w:rsidP="00785B32">
      <w:pPr>
        <w:pStyle w:val="Corpodeltesto"/>
        <w:spacing w:before="1" w:line="242" w:lineRule="auto"/>
        <w:ind w:left="5352" w:right="1569"/>
        <w:jc w:val="right"/>
        <w:rPr>
          <w:rFonts w:ascii="Garamond" w:hAnsi="Garamond"/>
        </w:rPr>
      </w:pPr>
      <w:r w:rsidRPr="007B173F">
        <w:rPr>
          <w:rFonts w:ascii="Garamond" w:hAnsi="Garamond"/>
        </w:rPr>
        <w:t>sensi</w:t>
      </w:r>
      <w:r w:rsidRPr="007B173F">
        <w:rPr>
          <w:rFonts w:ascii="Garamond" w:hAnsi="Garamond"/>
          <w:spacing w:val="-11"/>
        </w:rPr>
        <w:t xml:space="preserve"> </w:t>
      </w:r>
      <w:r w:rsidRPr="007B173F">
        <w:rPr>
          <w:rFonts w:ascii="Garamond" w:hAnsi="Garamond"/>
        </w:rPr>
        <w:t>del</w:t>
      </w:r>
      <w:r w:rsidRPr="007B173F">
        <w:rPr>
          <w:rFonts w:ascii="Garamond" w:hAnsi="Garamond"/>
          <w:spacing w:val="-12"/>
        </w:rPr>
        <w:t xml:space="preserve"> </w:t>
      </w:r>
      <w:r w:rsidRPr="007B173F">
        <w:rPr>
          <w:rFonts w:ascii="Garamond" w:hAnsi="Garamond"/>
        </w:rPr>
        <w:t>CAD</w:t>
      </w:r>
      <w:r w:rsidRPr="007B173F">
        <w:rPr>
          <w:rFonts w:ascii="Garamond" w:hAnsi="Garamond"/>
          <w:spacing w:val="-5"/>
        </w:rPr>
        <w:t xml:space="preserve"> </w:t>
      </w:r>
      <w:r w:rsidRPr="007B173F">
        <w:rPr>
          <w:rFonts w:ascii="Garamond" w:hAnsi="Garamond"/>
        </w:rPr>
        <w:t>dell’Amministrazione</w:t>
      </w:r>
      <w:r w:rsidRPr="007B173F">
        <w:rPr>
          <w:rFonts w:ascii="Garamond" w:hAnsi="Garamond"/>
          <w:spacing w:val="-57"/>
        </w:rPr>
        <w:t xml:space="preserve"> </w:t>
      </w:r>
      <w:r w:rsidRPr="007B173F">
        <w:rPr>
          <w:rFonts w:ascii="Garamond" w:hAnsi="Garamond"/>
        </w:rPr>
        <w:t>digitale</w:t>
      </w:r>
      <w:r w:rsidRPr="007B173F">
        <w:rPr>
          <w:rFonts w:ascii="Garamond" w:hAnsi="Garamond"/>
          <w:spacing w:val="-6"/>
        </w:rPr>
        <w:t xml:space="preserve"> </w:t>
      </w:r>
      <w:r w:rsidRPr="007B173F">
        <w:rPr>
          <w:rFonts w:ascii="Garamond" w:hAnsi="Garamond"/>
        </w:rPr>
        <w:t>e</w:t>
      </w:r>
      <w:r w:rsidRPr="007B173F">
        <w:rPr>
          <w:rFonts w:ascii="Garamond" w:hAnsi="Garamond"/>
          <w:spacing w:val="-7"/>
        </w:rPr>
        <w:t xml:space="preserve"> </w:t>
      </w:r>
      <w:r w:rsidRPr="007B173F">
        <w:rPr>
          <w:rFonts w:ascii="Garamond" w:hAnsi="Garamond"/>
        </w:rPr>
        <w:t>norme</w:t>
      </w:r>
      <w:r w:rsidRPr="007B173F">
        <w:rPr>
          <w:rFonts w:ascii="Garamond" w:hAnsi="Garamond"/>
          <w:spacing w:val="-4"/>
        </w:rPr>
        <w:t xml:space="preserve"> </w:t>
      </w:r>
      <w:r w:rsidRPr="007B173F">
        <w:rPr>
          <w:rFonts w:ascii="Garamond" w:hAnsi="Garamond"/>
        </w:rPr>
        <w:t>ad</w:t>
      </w:r>
      <w:r w:rsidRPr="007B173F">
        <w:rPr>
          <w:rFonts w:ascii="Garamond" w:hAnsi="Garamond"/>
          <w:spacing w:val="-9"/>
        </w:rPr>
        <w:t xml:space="preserve"> </w:t>
      </w:r>
      <w:r w:rsidRPr="007B173F">
        <w:rPr>
          <w:rFonts w:ascii="Garamond" w:hAnsi="Garamond"/>
        </w:rPr>
        <w:t>esso</w:t>
      </w:r>
      <w:r w:rsidRPr="007B173F">
        <w:rPr>
          <w:rFonts w:ascii="Garamond" w:hAnsi="Garamond"/>
          <w:spacing w:val="7"/>
        </w:rPr>
        <w:t xml:space="preserve"> </w:t>
      </w:r>
      <w:r w:rsidRPr="007B173F">
        <w:rPr>
          <w:rFonts w:ascii="Garamond" w:hAnsi="Garamond"/>
        </w:rPr>
        <w:t>connesse</w:t>
      </w:r>
    </w:p>
    <w:sectPr w:rsidR="000E376A" w:rsidRPr="007B173F" w:rsidSect="000E376A">
      <w:headerReference w:type="default" r:id="rId9"/>
      <w:footerReference w:type="default" r:id="rId10"/>
      <w:pgSz w:w="11900" w:h="16870"/>
      <w:pgMar w:top="1740" w:right="560" w:bottom="1220" w:left="860" w:header="369" w:footer="10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44" w:rsidRDefault="001F1644" w:rsidP="000E376A">
      <w:r>
        <w:separator/>
      </w:r>
    </w:p>
  </w:endnote>
  <w:endnote w:type="continuationSeparator" w:id="1">
    <w:p w:rsidR="001F1644" w:rsidRDefault="001F1644" w:rsidP="000E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6A" w:rsidRDefault="000E376A">
    <w:pPr>
      <w:pStyle w:val="Corpodeltesto"/>
      <w:spacing w:line="14" w:lineRule="auto"/>
      <w:rPr>
        <w:sz w:val="20"/>
      </w:rPr>
    </w:pPr>
    <w:r w:rsidRPr="000E37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80.8pt;width:12.1pt;height:14pt;z-index:-251658240;mso-position-horizontal-relative:page;mso-position-vertical-relative:page" filled="f" stroked="f">
          <v:textbox inset="0,0,0,0">
            <w:txbxContent>
              <w:p w:rsidR="000E376A" w:rsidRDefault="000E376A">
                <w:pPr>
                  <w:pStyle w:val="Corpodeltesto"/>
                  <w:spacing w:line="26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F164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173F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44" w:rsidRDefault="001F1644" w:rsidP="000E376A">
      <w:r>
        <w:separator/>
      </w:r>
    </w:p>
  </w:footnote>
  <w:footnote w:type="continuationSeparator" w:id="1">
    <w:p w:rsidR="001F1644" w:rsidRDefault="001F1644" w:rsidP="000E37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6A" w:rsidRDefault="001F1644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673100</wp:posOffset>
          </wp:positionH>
          <wp:positionV relativeFrom="page">
            <wp:posOffset>234314</wp:posOffset>
          </wp:positionV>
          <wp:extent cx="6047105" cy="87185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47105" cy="871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C651E"/>
    <w:multiLevelType w:val="hybridMultilevel"/>
    <w:tmpl w:val="1B8C30C4"/>
    <w:lvl w:ilvl="0" w:tplc="04100005">
      <w:start w:val="1"/>
      <w:numFmt w:val="bullet"/>
      <w:lvlText w:val=""/>
      <w:lvlJc w:val="left"/>
      <w:pPr>
        <w:ind w:left="122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">
    <w:nsid w:val="7D3C3433"/>
    <w:multiLevelType w:val="hybridMultilevel"/>
    <w:tmpl w:val="9B9C597C"/>
    <w:lvl w:ilvl="0" w:tplc="6CE6269E">
      <w:numFmt w:val="bullet"/>
      <w:lvlText w:val=""/>
      <w:lvlJc w:val="left"/>
      <w:pPr>
        <w:ind w:left="417" w:hanging="250"/>
      </w:pPr>
      <w:rPr>
        <w:rFonts w:ascii="Symbol" w:eastAsia="Symbol" w:hAnsi="Symbol" w:cs="Symbol" w:hint="default"/>
        <w:w w:val="93"/>
        <w:sz w:val="22"/>
        <w:szCs w:val="22"/>
        <w:lang w:val="it-IT" w:eastAsia="en-US" w:bidi="ar-SA"/>
      </w:rPr>
    </w:lvl>
    <w:lvl w:ilvl="1" w:tplc="EFE6FEAA">
      <w:numFmt w:val="bullet"/>
      <w:lvlText w:val="•"/>
      <w:lvlJc w:val="left"/>
      <w:pPr>
        <w:ind w:left="1425" w:hanging="250"/>
      </w:pPr>
      <w:rPr>
        <w:rFonts w:hint="default"/>
        <w:lang w:val="it-IT" w:eastAsia="en-US" w:bidi="ar-SA"/>
      </w:rPr>
    </w:lvl>
    <w:lvl w:ilvl="2" w:tplc="7C6248AE">
      <w:numFmt w:val="bullet"/>
      <w:lvlText w:val="•"/>
      <w:lvlJc w:val="left"/>
      <w:pPr>
        <w:ind w:left="2431" w:hanging="250"/>
      </w:pPr>
      <w:rPr>
        <w:rFonts w:hint="default"/>
        <w:lang w:val="it-IT" w:eastAsia="en-US" w:bidi="ar-SA"/>
      </w:rPr>
    </w:lvl>
    <w:lvl w:ilvl="3" w:tplc="AA52A780">
      <w:numFmt w:val="bullet"/>
      <w:lvlText w:val="•"/>
      <w:lvlJc w:val="left"/>
      <w:pPr>
        <w:ind w:left="3437" w:hanging="250"/>
      </w:pPr>
      <w:rPr>
        <w:rFonts w:hint="default"/>
        <w:lang w:val="it-IT" w:eastAsia="en-US" w:bidi="ar-SA"/>
      </w:rPr>
    </w:lvl>
    <w:lvl w:ilvl="4" w:tplc="51E66D3A">
      <w:numFmt w:val="bullet"/>
      <w:lvlText w:val="•"/>
      <w:lvlJc w:val="left"/>
      <w:pPr>
        <w:ind w:left="4443" w:hanging="250"/>
      </w:pPr>
      <w:rPr>
        <w:rFonts w:hint="default"/>
        <w:lang w:val="it-IT" w:eastAsia="en-US" w:bidi="ar-SA"/>
      </w:rPr>
    </w:lvl>
    <w:lvl w:ilvl="5" w:tplc="C0284B3E">
      <w:numFmt w:val="bullet"/>
      <w:lvlText w:val="•"/>
      <w:lvlJc w:val="left"/>
      <w:pPr>
        <w:ind w:left="5449" w:hanging="250"/>
      </w:pPr>
      <w:rPr>
        <w:rFonts w:hint="default"/>
        <w:lang w:val="it-IT" w:eastAsia="en-US" w:bidi="ar-SA"/>
      </w:rPr>
    </w:lvl>
    <w:lvl w:ilvl="6" w:tplc="DD60466E">
      <w:numFmt w:val="bullet"/>
      <w:lvlText w:val="•"/>
      <w:lvlJc w:val="left"/>
      <w:pPr>
        <w:ind w:left="6455" w:hanging="250"/>
      </w:pPr>
      <w:rPr>
        <w:rFonts w:hint="default"/>
        <w:lang w:val="it-IT" w:eastAsia="en-US" w:bidi="ar-SA"/>
      </w:rPr>
    </w:lvl>
    <w:lvl w:ilvl="7" w:tplc="775A51A8">
      <w:numFmt w:val="bullet"/>
      <w:lvlText w:val="•"/>
      <w:lvlJc w:val="left"/>
      <w:pPr>
        <w:ind w:left="7461" w:hanging="250"/>
      </w:pPr>
      <w:rPr>
        <w:rFonts w:hint="default"/>
        <w:lang w:val="it-IT" w:eastAsia="en-US" w:bidi="ar-SA"/>
      </w:rPr>
    </w:lvl>
    <w:lvl w:ilvl="8" w:tplc="0F1A99FC">
      <w:numFmt w:val="bullet"/>
      <w:lvlText w:val="•"/>
      <w:lvlJc w:val="left"/>
      <w:pPr>
        <w:ind w:left="8467" w:hanging="25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376A"/>
    <w:rsid w:val="000263F2"/>
    <w:rsid w:val="000E376A"/>
    <w:rsid w:val="001F1644"/>
    <w:rsid w:val="005A0182"/>
    <w:rsid w:val="00683607"/>
    <w:rsid w:val="00785B32"/>
    <w:rsid w:val="007B173F"/>
    <w:rsid w:val="00CB560F"/>
    <w:rsid w:val="00CC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E376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785B32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263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7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E376A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0E376A"/>
    <w:pPr>
      <w:ind w:left="31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E376A"/>
    <w:pPr>
      <w:spacing w:before="2"/>
      <w:ind w:left="417" w:firstLine="427"/>
    </w:pPr>
  </w:style>
  <w:style w:type="paragraph" w:customStyle="1" w:styleId="TableParagraph">
    <w:name w:val="Table Paragraph"/>
    <w:basedOn w:val="Normale"/>
    <w:uiPriority w:val="1"/>
    <w:qFormat/>
    <w:rsid w:val="000E376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0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0182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85B3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263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Adduono</dc:creator>
  <cp:lastModifiedBy>Aula 49</cp:lastModifiedBy>
  <cp:revision>3</cp:revision>
  <dcterms:created xsi:type="dcterms:W3CDTF">2022-07-21T11:28:00Z</dcterms:created>
  <dcterms:modified xsi:type="dcterms:W3CDTF">2022-07-21T11:31:00Z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2022-07-21T00:00:00Z</vt:filetime>
  </property>
</Properties>
</file>